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D6" w:rsidRPr="00C55ED3" w:rsidRDefault="00CD2978" w:rsidP="00C55ED3">
      <w:pPr>
        <w:autoSpaceDE w:val="0"/>
        <w:autoSpaceDN w:val="0"/>
        <w:spacing w:line="276" w:lineRule="auto"/>
        <w:rPr>
          <w:rFonts w:eastAsia="PMingLiU"/>
          <w:kern w:val="28"/>
          <w:lang w:val="en-GB"/>
        </w:rPr>
      </w:pPr>
      <w:r w:rsidRPr="0028676B">
        <w:rPr>
          <w:rFonts w:eastAsia="PMingLiU"/>
          <w:kern w:val="28"/>
          <w:sz w:val="38"/>
          <w:lang w:val="en-GB"/>
        </w:rPr>
        <w:t xml:space="preserve">International </w:t>
      </w:r>
      <w:r w:rsidR="00EB2C39" w:rsidRPr="0028676B">
        <w:rPr>
          <w:rFonts w:eastAsia="PMingLiU"/>
          <w:kern w:val="28"/>
          <w:sz w:val="38"/>
          <w:lang w:val="en-GB"/>
        </w:rPr>
        <w:t>Science</w:t>
      </w:r>
      <w:r w:rsidR="00F558E9" w:rsidRPr="0028676B">
        <w:rPr>
          <w:rFonts w:eastAsia="PMingLiU"/>
          <w:kern w:val="28"/>
          <w:sz w:val="38"/>
          <w:lang w:val="en-GB"/>
        </w:rPr>
        <w:t xml:space="preserve"> </w:t>
      </w:r>
      <w:r w:rsidR="002A00FB">
        <w:rPr>
          <w:rFonts w:eastAsia="PMingLiU"/>
          <w:kern w:val="28"/>
          <w:sz w:val="38"/>
          <w:lang w:val="en-GB"/>
        </w:rPr>
        <w:t>View</w:t>
      </w:r>
      <w:r w:rsidR="003F39E1" w:rsidRPr="0028676B">
        <w:rPr>
          <w:rFonts w:eastAsia="PMingLiU"/>
          <w:kern w:val="28"/>
          <w:sz w:val="38"/>
          <w:lang w:val="en-GB"/>
        </w:rPr>
        <w:t xml:space="preserve"> </w:t>
      </w:r>
      <w:r w:rsidR="003B1F45" w:rsidRPr="0028676B">
        <w:rPr>
          <w:rFonts w:eastAsia="PMingLiU"/>
          <w:kern w:val="28"/>
          <w:sz w:val="38"/>
          <w:lang w:val="en-GB"/>
        </w:rPr>
        <w:t>Journal</w:t>
      </w:r>
      <w:r w:rsidR="007B1CA9" w:rsidRPr="0028676B">
        <w:rPr>
          <w:rFonts w:eastAsia="PMingLiU"/>
          <w:kern w:val="28"/>
          <w:sz w:val="38"/>
          <w:lang w:val="en-GB"/>
        </w:rPr>
        <w:t xml:space="preserve"> </w:t>
      </w:r>
      <w:r w:rsidR="00F558E9" w:rsidRPr="0028676B">
        <w:rPr>
          <w:rFonts w:eastAsia="PMingLiU"/>
          <w:kern w:val="28"/>
          <w:sz w:val="38"/>
          <w:lang/>
        </w:rPr>
        <w:t>(Title)</w:t>
      </w:r>
    </w:p>
    <w:p w:rsidR="00C55ED3" w:rsidRPr="00C55ED3" w:rsidRDefault="00C55ED3" w:rsidP="00C55ED3">
      <w:pPr>
        <w:pStyle w:val="Author"/>
        <w:spacing w:before="0" w:line="276" w:lineRule="auto"/>
        <w:rPr>
          <w:sz w:val="10"/>
          <w:szCs w:val="20"/>
        </w:rPr>
        <w:sectPr w:rsidR="00C55ED3" w:rsidRPr="00C55ED3" w:rsidSect="00557867">
          <w:footerReference w:type="default" r:id="rId9"/>
          <w:pgSz w:w="11909" w:h="16834" w:code="9"/>
          <w:pgMar w:top="900" w:right="734" w:bottom="900" w:left="734" w:header="720" w:footer="405" w:gutter="0"/>
          <w:cols w:space="720"/>
          <w:docGrid w:linePitch="360"/>
        </w:sectPr>
      </w:pPr>
    </w:p>
    <w:p w:rsidR="0014339F" w:rsidRDefault="0014339F" w:rsidP="00C55ED3">
      <w:pPr>
        <w:adjustRightInd w:val="0"/>
        <w:snapToGrid w:val="0"/>
        <w:spacing w:line="276" w:lineRule="auto"/>
        <w:rPr>
          <w:rFonts w:eastAsia="Times New Roman"/>
          <w:vertAlign w:val="superscript"/>
          <w:lang w:val="en-GB" w:eastAsia="en-GB"/>
        </w:rPr>
      </w:pPr>
      <w:r w:rsidRPr="0028676B">
        <w:rPr>
          <w:rFonts w:eastAsia="Times New Roman"/>
          <w:lang w:val="en-GB" w:eastAsia="en-GB"/>
        </w:rPr>
        <w:lastRenderedPageBreak/>
        <w:t>First Author</w:t>
      </w:r>
      <w:r w:rsidRPr="0028676B">
        <w:rPr>
          <w:rFonts w:eastAsia="Times New Roman"/>
          <w:vertAlign w:val="superscript"/>
          <w:lang w:val="en-GB" w:eastAsia="en-GB"/>
        </w:rPr>
        <w:t>1</w:t>
      </w:r>
      <w:r w:rsidRPr="0028676B">
        <w:rPr>
          <w:rFonts w:eastAsia="Times New Roman"/>
          <w:lang w:val="en-GB" w:eastAsia="en-GB"/>
        </w:rPr>
        <w:t>, Second Author</w:t>
      </w:r>
      <w:r w:rsidRPr="0028676B">
        <w:rPr>
          <w:rFonts w:eastAsia="Times New Roman"/>
          <w:vertAlign w:val="superscript"/>
          <w:lang w:val="en-GB" w:eastAsia="en-GB"/>
        </w:rPr>
        <w:t>2</w:t>
      </w:r>
      <w:r w:rsidRPr="0028676B">
        <w:rPr>
          <w:rFonts w:eastAsia="Times New Roman"/>
          <w:lang w:val="en-GB" w:eastAsia="en-GB"/>
        </w:rPr>
        <w:t>, Third Auth</w:t>
      </w:r>
      <w:bookmarkStart w:id="0" w:name="_GoBack"/>
      <w:bookmarkEnd w:id="0"/>
      <w:r w:rsidRPr="0028676B">
        <w:rPr>
          <w:rFonts w:eastAsia="Times New Roman"/>
          <w:lang w:val="en-GB" w:eastAsia="en-GB"/>
        </w:rPr>
        <w:t>or</w:t>
      </w:r>
      <w:r w:rsidRPr="0028676B">
        <w:rPr>
          <w:rFonts w:eastAsia="Times New Roman"/>
          <w:vertAlign w:val="superscript"/>
          <w:lang w:val="en-GB" w:eastAsia="en-GB"/>
        </w:rPr>
        <w:t>3</w:t>
      </w:r>
    </w:p>
    <w:p w:rsidR="00202AFC" w:rsidRPr="0028676B" w:rsidRDefault="00202AFC" w:rsidP="0028676B">
      <w:pPr>
        <w:adjustRightInd w:val="0"/>
        <w:snapToGrid w:val="0"/>
        <w:rPr>
          <w:rFonts w:eastAsia="Times New Roman"/>
          <w:lang w:val="en-GB" w:eastAsia="en-GB"/>
        </w:rPr>
      </w:pPr>
    </w:p>
    <w:p w:rsidR="00557867" w:rsidRDefault="0014339F" w:rsidP="00557867">
      <w:pPr>
        <w:rPr>
          <w:rFonts w:eastAsia="Calibri"/>
        </w:rPr>
      </w:pPr>
      <w:r w:rsidRPr="0028676B">
        <w:rPr>
          <w:rFonts w:eastAsia="Times New Roman"/>
          <w:vertAlign w:val="superscript"/>
          <w:lang w:val="en-GB" w:eastAsia="en-GB"/>
        </w:rPr>
        <w:t xml:space="preserve">  </w:t>
      </w:r>
      <w:r w:rsidRPr="0028676B">
        <w:rPr>
          <w:rFonts w:eastAsia="Times New Roman"/>
          <w:lang w:val="en-GB" w:eastAsia="en-GB"/>
        </w:rPr>
        <w:t>First Author Affiliation</w:t>
      </w:r>
      <w:r w:rsidR="003F39E1" w:rsidRPr="0028676B">
        <w:rPr>
          <w:rFonts w:eastAsia="Times New Roman"/>
          <w:vertAlign w:val="superscript"/>
          <w:lang w:val="en-GB" w:eastAsia="en-GB"/>
        </w:rPr>
        <w:t>1</w:t>
      </w:r>
      <w:r w:rsidR="00557867">
        <w:rPr>
          <w:rFonts w:eastAsia="Times New Roman"/>
          <w:lang w:val="en-GB" w:eastAsia="en-GB"/>
        </w:rPr>
        <w:t xml:space="preserve">, </w:t>
      </w:r>
      <w:r w:rsidRPr="0028676B">
        <w:rPr>
          <w:rFonts w:eastAsia="Times New Roman"/>
          <w:lang w:val="en-GB" w:eastAsia="en-GB"/>
        </w:rPr>
        <w:t>Second Author Affiliation</w:t>
      </w:r>
      <w:r w:rsidR="003F39E1" w:rsidRPr="0028676B">
        <w:rPr>
          <w:rFonts w:eastAsia="Times New Roman"/>
          <w:vertAlign w:val="superscript"/>
          <w:lang w:val="en-GB" w:eastAsia="en-GB"/>
        </w:rPr>
        <w:t>2</w:t>
      </w:r>
      <w:r w:rsidR="00557867">
        <w:rPr>
          <w:rFonts w:eastAsia="Times New Roman"/>
          <w:lang w:val="en-GB" w:eastAsia="en-GB"/>
        </w:rPr>
        <w:t xml:space="preserve">, </w:t>
      </w:r>
      <w:r w:rsidRPr="0028676B">
        <w:rPr>
          <w:rFonts w:eastAsia="Calibri"/>
        </w:rPr>
        <w:t>Third Author Affiliation</w:t>
      </w:r>
      <w:r w:rsidR="003F39E1" w:rsidRPr="0028676B">
        <w:rPr>
          <w:rFonts w:eastAsia="Calibri"/>
          <w:vertAlign w:val="superscript"/>
          <w:lang w:val="en-GB" w:eastAsia="en-GB"/>
        </w:rPr>
        <w:t>3</w:t>
      </w:r>
    </w:p>
    <w:p w:rsidR="00202AFC" w:rsidRPr="00202AFC" w:rsidRDefault="0014339F" w:rsidP="00557867">
      <w:pPr>
        <w:rPr>
          <w:rFonts w:eastAsia="Calibri"/>
          <w:vertAlign w:val="superscript"/>
        </w:rPr>
      </w:pPr>
      <w:r w:rsidRPr="0028676B">
        <w:rPr>
          <w:rFonts w:eastAsia="Calibri"/>
        </w:rPr>
        <w:t>Address</w:t>
      </w:r>
      <w:r w:rsidR="00557867" w:rsidRPr="0028676B">
        <w:rPr>
          <w:rFonts w:eastAsia="Times New Roman"/>
          <w:vertAlign w:val="superscript"/>
          <w:lang w:val="en-GB" w:eastAsia="en-GB"/>
        </w:rPr>
        <w:t>1</w:t>
      </w:r>
      <w:r w:rsidR="00557867">
        <w:rPr>
          <w:rFonts w:eastAsia="Calibri"/>
        </w:rPr>
        <w:t xml:space="preserve">, </w:t>
      </w:r>
      <w:r w:rsidR="00557867" w:rsidRPr="0028676B">
        <w:rPr>
          <w:rFonts w:eastAsia="Calibri"/>
        </w:rPr>
        <w:t>Address</w:t>
      </w:r>
      <w:r w:rsidR="00557867">
        <w:rPr>
          <w:rFonts w:eastAsia="Times New Roman"/>
          <w:vertAlign w:val="superscript"/>
          <w:lang w:val="en-GB" w:eastAsia="en-GB"/>
        </w:rPr>
        <w:t>2</w:t>
      </w:r>
      <w:r w:rsidR="00557867">
        <w:rPr>
          <w:rFonts w:eastAsia="Calibri"/>
        </w:rPr>
        <w:t xml:space="preserve">, </w:t>
      </w:r>
      <w:r w:rsidR="00557867" w:rsidRPr="0028676B">
        <w:rPr>
          <w:rFonts w:eastAsia="Calibri"/>
        </w:rPr>
        <w:t>Address</w:t>
      </w:r>
      <w:r w:rsidR="00202AFC">
        <w:rPr>
          <w:rFonts w:eastAsia="Calibri"/>
          <w:vertAlign w:val="superscript"/>
        </w:rPr>
        <w:t>3</w:t>
      </w:r>
    </w:p>
    <w:p w:rsidR="00557867" w:rsidRPr="0028676B" w:rsidRDefault="00202AFC" w:rsidP="00202AFC">
      <w:pPr>
        <w:spacing w:before="240"/>
      </w:pPr>
      <w:r>
        <w:t>Corresponding Author’s Email</w:t>
      </w:r>
    </w:p>
    <w:p w:rsidR="00ED13D6" w:rsidRPr="0028676B" w:rsidRDefault="00ED13D6" w:rsidP="0028676B"/>
    <w:p w:rsidR="003F39E1" w:rsidRPr="0028676B" w:rsidRDefault="00657FB9" w:rsidP="0028676B">
      <w:pPr>
        <w:pStyle w:val="Abstract"/>
        <w:spacing w:after="0"/>
        <w:rPr>
          <w:sz w:val="20"/>
          <w:szCs w:val="20"/>
        </w:rPr>
      </w:pPr>
      <w:r w:rsidRPr="0028676B">
        <w:rPr>
          <w:sz w:val="20"/>
          <w:szCs w:val="20"/>
        </w:rPr>
        <w:t>Abstract</w:t>
      </w:r>
      <w:r w:rsidR="003F39E1" w:rsidRPr="0028676B">
        <w:rPr>
          <w:sz w:val="20"/>
          <w:szCs w:val="20"/>
        </w:rPr>
        <w:t>:</w:t>
      </w:r>
    </w:p>
    <w:p w:rsidR="00657FB9" w:rsidRPr="009C7498" w:rsidRDefault="003F39E1" w:rsidP="0028676B">
      <w:pPr>
        <w:pStyle w:val="Abstract"/>
        <w:spacing w:after="0"/>
        <w:rPr>
          <w:b w:val="0"/>
          <w:i/>
          <w:sz w:val="20"/>
          <w:szCs w:val="20"/>
        </w:rPr>
      </w:pPr>
      <w:r w:rsidRPr="0028676B">
        <w:rPr>
          <w:b w:val="0"/>
          <w:sz w:val="20"/>
          <w:szCs w:val="20"/>
        </w:rPr>
        <w:t xml:space="preserve"> </w:t>
      </w:r>
      <w:r w:rsidR="00657FB9" w:rsidRPr="009C7498">
        <w:rPr>
          <w:b w:val="0"/>
          <w:i/>
          <w:sz w:val="20"/>
          <w:szCs w:val="20"/>
        </w:rPr>
        <w:t xml:space="preserve">Your paper must include an Abstract introduced by the heading Abstract, as shown here, 10 pt. Times New Roman italics, bold, followed by a dash. The Abstract must be in Times New Roman 10 pt. italics.  Your abstract should between 200 and 250 words. You may continue to revise your abstract right through the writing of your final version of your Conference Paper. </w:t>
      </w:r>
    </w:p>
    <w:p w:rsidR="003F39E1" w:rsidRPr="0028676B" w:rsidRDefault="003F39E1" w:rsidP="0028676B">
      <w:pPr>
        <w:pStyle w:val="Abstract"/>
        <w:spacing w:after="0"/>
        <w:rPr>
          <w:sz w:val="20"/>
          <w:szCs w:val="20"/>
        </w:rPr>
      </w:pPr>
    </w:p>
    <w:p w:rsidR="003F39E1" w:rsidRPr="0028676B" w:rsidRDefault="00657FB9" w:rsidP="0028676B">
      <w:pPr>
        <w:pStyle w:val="Abstract"/>
        <w:spacing w:after="0"/>
        <w:rPr>
          <w:b w:val="0"/>
          <w:sz w:val="20"/>
          <w:szCs w:val="20"/>
        </w:rPr>
      </w:pPr>
      <w:r w:rsidRPr="0028676B">
        <w:rPr>
          <w:sz w:val="20"/>
          <w:szCs w:val="20"/>
        </w:rPr>
        <w:t>Key</w:t>
      </w:r>
      <w:r w:rsidR="003F39E1" w:rsidRPr="0028676B">
        <w:rPr>
          <w:sz w:val="20"/>
          <w:szCs w:val="20"/>
        </w:rPr>
        <w:t>w</w:t>
      </w:r>
      <w:r w:rsidRPr="0028676B">
        <w:rPr>
          <w:sz w:val="20"/>
          <w:szCs w:val="20"/>
        </w:rPr>
        <w:t>ords</w:t>
      </w:r>
      <w:r w:rsidR="003F39E1" w:rsidRPr="0028676B">
        <w:rPr>
          <w:sz w:val="20"/>
          <w:szCs w:val="20"/>
        </w:rPr>
        <w:t xml:space="preserve">: </w:t>
      </w:r>
      <w:r w:rsidRPr="0028676B">
        <w:rPr>
          <w:b w:val="0"/>
          <w:sz w:val="20"/>
          <w:szCs w:val="20"/>
        </w:rPr>
        <w:t xml:space="preserve">Your paper must include a Key Words section,  introduced by the heading Key Words, as shown here, 10 pt. Times New Roman italics, followed by a dash. The Key Words must be in Times New Roman 10 pt. italics. Key Words </w:t>
      </w:r>
      <w:r w:rsidR="00BC4864" w:rsidRPr="0028676B">
        <w:rPr>
          <w:b w:val="0"/>
          <w:sz w:val="20"/>
          <w:szCs w:val="20"/>
        </w:rPr>
        <w:t>are</w:t>
      </w:r>
      <w:r w:rsidRPr="0028676B">
        <w:rPr>
          <w:b w:val="0"/>
          <w:sz w:val="20"/>
          <w:szCs w:val="20"/>
        </w:rPr>
        <w:t xml:space="preserve"> a series of five to seven key words or phrases. Select terms that will be effective for a key word search.  Terms should be listed alphabetically and separated by commas.</w:t>
      </w:r>
    </w:p>
    <w:p w:rsidR="003F39E1" w:rsidRPr="0028676B" w:rsidRDefault="003F39E1" w:rsidP="0028676B">
      <w:pPr>
        <w:pStyle w:val="Abstract"/>
        <w:spacing w:after="0"/>
        <w:rPr>
          <w:b w:val="0"/>
          <w:sz w:val="20"/>
          <w:szCs w:val="20"/>
        </w:rPr>
      </w:pPr>
    </w:p>
    <w:p w:rsidR="003F39E1" w:rsidRPr="0028676B" w:rsidRDefault="003F39E1" w:rsidP="0028676B">
      <w:pPr>
        <w:pStyle w:val="Abstract"/>
        <w:spacing w:after="0"/>
        <w:rPr>
          <w:b w:val="0"/>
          <w:i/>
          <w:sz w:val="20"/>
          <w:szCs w:val="20"/>
        </w:rPr>
        <w:sectPr w:rsidR="003F39E1" w:rsidRPr="0028676B" w:rsidSect="00557867">
          <w:type w:val="continuous"/>
          <w:pgSz w:w="11909" w:h="16834" w:code="9"/>
          <w:pgMar w:top="1080" w:right="734" w:bottom="2434" w:left="734" w:header="720" w:footer="405" w:gutter="0"/>
          <w:cols w:space="360"/>
          <w:rtlGutter/>
          <w:docGrid w:linePitch="360"/>
        </w:sectPr>
      </w:pPr>
    </w:p>
    <w:p w:rsidR="007B1CA9" w:rsidRPr="0028676B" w:rsidRDefault="007B1CA9" w:rsidP="0028676B">
      <w:pPr>
        <w:pStyle w:val="Heading1"/>
        <w:spacing w:before="0" w:after="0"/>
      </w:pPr>
      <w:r w:rsidRPr="0028676B">
        <w:lastRenderedPageBreak/>
        <w:t xml:space="preserve">          Formatting Overview</w:t>
      </w:r>
    </w:p>
    <w:p w:rsidR="007B1CA9" w:rsidRDefault="007B1CA9" w:rsidP="0028676B">
      <w:pPr>
        <w:pStyle w:val="FirstParagraph"/>
        <w:rPr>
          <w:lang w:val="en-US"/>
        </w:rPr>
      </w:pPr>
      <w:r w:rsidRPr="0028676B">
        <w:rPr>
          <w:highlight w:val="yellow"/>
          <w:lang w:val="en-US"/>
        </w:rPr>
        <w:t>Your Conference Paper must follow these formatting specifications exactly</w:t>
      </w:r>
      <w:r w:rsidRPr="0028676B">
        <w:rPr>
          <w:lang w:val="en-US"/>
        </w:rPr>
        <w:t xml:space="preserve">. These instructions can also serve as a template for formatting your paper in Microsoft </w:t>
      </w:r>
      <w:r w:rsidRPr="0028676B">
        <w:rPr>
          <w:i/>
          <w:lang w:val="en-US"/>
        </w:rPr>
        <w:t>Word</w:t>
      </w:r>
      <w:r w:rsidRPr="0028676B">
        <w:rPr>
          <w:lang w:val="en-US"/>
        </w:rPr>
        <w:t>. Many technical publications and conferences require that papers be submitted in two-column format much like this one. Such formatting is designed to maximize the amount of text that can be placed on one page, which saves paper and makes for more efficient scanning and distribution. Note that if formatting requirements/specifications are not followed exactly, 3 points will be deducted for each formatting error.</w:t>
      </w:r>
    </w:p>
    <w:p w:rsidR="0028676B" w:rsidRPr="0028676B" w:rsidRDefault="0028676B" w:rsidP="0028676B">
      <w:pPr>
        <w:pStyle w:val="FirstParagraph"/>
        <w:rPr>
          <w:lang w:val="en-US"/>
        </w:rPr>
      </w:pPr>
    </w:p>
    <w:p w:rsidR="007B1CA9" w:rsidRPr="0028676B" w:rsidRDefault="007B1CA9" w:rsidP="0028676B">
      <w:pPr>
        <w:pStyle w:val="Heading1"/>
        <w:spacing w:before="0" w:after="0"/>
      </w:pPr>
      <w:r w:rsidRPr="0028676B">
        <w:t>Using This Template</w:t>
      </w:r>
    </w:p>
    <w:p w:rsidR="007B1CA9" w:rsidRDefault="007B1CA9" w:rsidP="0028676B">
      <w:pPr>
        <w:pStyle w:val="FirstParagraph"/>
        <w:rPr>
          <w:lang w:val="en-US"/>
        </w:rPr>
      </w:pPr>
      <w:r w:rsidRPr="0028676B">
        <w:rPr>
          <w:lang w:val="en-US"/>
        </w:rPr>
        <w:t>When you open these guidelines, select "Print Layout" from the "View" menu, which will allow you to see the two-column format. You may then type over sections by using the Cut and Paste commands listed under the Edit menu and/or by using the markup styles. To use the template styles, use the Style menu to the left of the text, or on your toolbar or formatting palette. Click on the down arrow to access the various styles (for example, the style at this point in the document is "First Paragraph"). Scroll through the style list and you will find “First Paragraph” highlighted.  To use these built-in style guides, highlight a section that you want to designate with a certain style, and then select the appropriate name on the style pull-down menu.</w:t>
      </w:r>
    </w:p>
    <w:p w:rsidR="0028676B" w:rsidRPr="0028676B" w:rsidRDefault="0028676B" w:rsidP="0028676B">
      <w:pPr>
        <w:pStyle w:val="FirstParagraph"/>
        <w:rPr>
          <w:lang w:val="en-US"/>
        </w:rPr>
      </w:pPr>
    </w:p>
    <w:p w:rsidR="007B1CA9" w:rsidRPr="0028676B" w:rsidRDefault="007B1CA9" w:rsidP="0028676B">
      <w:pPr>
        <w:pStyle w:val="Heading1"/>
        <w:spacing w:before="0" w:after="0"/>
      </w:pPr>
      <w:r w:rsidRPr="0028676B">
        <w:t>Overall Format Specifications</w:t>
      </w:r>
    </w:p>
    <w:p w:rsidR="007B1CA9" w:rsidRPr="0028676B" w:rsidRDefault="007B1CA9" w:rsidP="0028676B">
      <w:pPr>
        <w:pStyle w:val="BodyText"/>
        <w:spacing w:after="0" w:line="240" w:lineRule="auto"/>
        <w:ind w:firstLine="0"/>
      </w:pPr>
      <w:r w:rsidRPr="0028676B">
        <w:t xml:space="preserve">Your Conference Paper must follow these overall formatting specifications: </w:t>
      </w:r>
    </w:p>
    <w:p w:rsidR="007B1CA9" w:rsidRPr="0028676B" w:rsidRDefault="007B1CA9" w:rsidP="0028676B">
      <w:pPr>
        <w:pStyle w:val="BodyText"/>
        <w:spacing w:after="0" w:line="240" w:lineRule="auto"/>
        <w:ind w:firstLine="0"/>
      </w:pPr>
    </w:p>
    <w:p w:rsidR="007B1CA9" w:rsidRPr="0028676B" w:rsidRDefault="007B1CA9" w:rsidP="0028676B">
      <w:pPr>
        <w:pStyle w:val="Bullets"/>
        <w:numPr>
          <w:ilvl w:val="0"/>
          <w:numId w:val="16"/>
        </w:numPr>
        <w:rPr>
          <w:lang w:val="en-US"/>
        </w:rPr>
      </w:pPr>
      <w:r w:rsidRPr="0028676B">
        <w:rPr>
          <w:lang w:val="en-US"/>
        </w:rPr>
        <w:t>8 1/2" x 11" paper size</w:t>
      </w:r>
    </w:p>
    <w:p w:rsidR="007B1CA9" w:rsidRPr="0028676B" w:rsidRDefault="007B1CA9" w:rsidP="0028676B">
      <w:pPr>
        <w:pStyle w:val="Bullets"/>
        <w:numPr>
          <w:ilvl w:val="0"/>
          <w:numId w:val="16"/>
        </w:numPr>
        <w:rPr>
          <w:lang w:val="en-US"/>
        </w:rPr>
      </w:pPr>
      <w:r w:rsidRPr="0028676B">
        <w:rPr>
          <w:lang w:val="en-US"/>
        </w:rPr>
        <w:t>Portrait Orientation</w:t>
      </w:r>
    </w:p>
    <w:p w:rsidR="007B1CA9" w:rsidRPr="0028676B" w:rsidRDefault="007B1CA9" w:rsidP="0028676B">
      <w:pPr>
        <w:pStyle w:val="Bullets"/>
        <w:numPr>
          <w:ilvl w:val="0"/>
          <w:numId w:val="16"/>
        </w:numPr>
        <w:rPr>
          <w:lang w:val="en-US"/>
        </w:rPr>
      </w:pPr>
      <w:r w:rsidRPr="0028676B">
        <w:rPr>
          <w:lang w:val="en-US"/>
        </w:rPr>
        <w:t>Headers and Footers 0.5 inches</w:t>
      </w:r>
    </w:p>
    <w:p w:rsidR="007B1CA9" w:rsidRPr="0028676B" w:rsidRDefault="007B1CA9" w:rsidP="0028676B">
      <w:pPr>
        <w:pStyle w:val="Bullets"/>
        <w:numPr>
          <w:ilvl w:val="0"/>
          <w:numId w:val="16"/>
        </w:numPr>
        <w:rPr>
          <w:lang w:val="en-US"/>
        </w:rPr>
      </w:pPr>
      <w:r w:rsidRPr="0028676B">
        <w:rPr>
          <w:lang w:val="en-US"/>
        </w:rPr>
        <w:t xml:space="preserve">Top and bottom margins: </w:t>
      </w:r>
      <w:r w:rsidRPr="0028676B">
        <w:rPr>
          <w:highlight w:val="yellow"/>
          <w:lang w:val="en-US"/>
        </w:rPr>
        <w:t>1.0"</w:t>
      </w:r>
    </w:p>
    <w:p w:rsidR="007B1CA9" w:rsidRPr="0028676B" w:rsidRDefault="007B1CA9" w:rsidP="0028676B">
      <w:pPr>
        <w:pStyle w:val="Bullets"/>
        <w:numPr>
          <w:ilvl w:val="0"/>
          <w:numId w:val="16"/>
        </w:numPr>
        <w:rPr>
          <w:lang w:val="en-US"/>
        </w:rPr>
      </w:pPr>
      <w:r w:rsidRPr="0028676B">
        <w:rPr>
          <w:lang w:val="en-US"/>
        </w:rPr>
        <w:t xml:space="preserve">Left and right margins: </w:t>
      </w:r>
      <w:r w:rsidRPr="0028676B">
        <w:rPr>
          <w:highlight w:val="yellow"/>
          <w:lang w:val="en-US"/>
        </w:rPr>
        <w:t>0.75"</w:t>
      </w:r>
    </w:p>
    <w:p w:rsidR="007B1CA9" w:rsidRPr="0028676B" w:rsidRDefault="007B1CA9" w:rsidP="0028676B">
      <w:pPr>
        <w:pStyle w:val="Bullets"/>
        <w:numPr>
          <w:ilvl w:val="0"/>
          <w:numId w:val="16"/>
        </w:numPr>
        <w:rPr>
          <w:lang w:val="en-US"/>
        </w:rPr>
      </w:pPr>
      <w:r w:rsidRPr="0028676B">
        <w:rPr>
          <w:lang w:val="en-US"/>
        </w:rPr>
        <w:t>2 column format for the body of the document</w:t>
      </w:r>
    </w:p>
    <w:p w:rsidR="007B1CA9" w:rsidRPr="0028676B" w:rsidRDefault="007B1CA9" w:rsidP="0028676B">
      <w:pPr>
        <w:pStyle w:val="Bullets"/>
        <w:numPr>
          <w:ilvl w:val="0"/>
          <w:numId w:val="16"/>
        </w:numPr>
        <w:rPr>
          <w:lang w:val="en-US"/>
        </w:rPr>
      </w:pPr>
      <w:r w:rsidRPr="0028676B">
        <w:rPr>
          <w:lang w:val="en-US"/>
        </w:rPr>
        <w:t xml:space="preserve">Spacing between columns: </w:t>
      </w:r>
      <w:r w:rsidRPr="0028676B">
        <w:rPr>
          <w:highlight w:val="yellow"/>
          <w:lang w:val="en-US"/>
        </w:rPr>
        <w:t>0.2"</w:t>
      </w:r>
    </w:p>
    <w:p w:rsidR="007B1CA9" w:rsidRPr="0028676B" w:rsidRDefault="007B1CA9" w:rsidP="0028676B">
      <w:pPr>
        <w:pStyle w:val="Bullets"/>
        <w:numPr>
          <w:ilvl w:val="0"/>
          <w:numId w:val="16"/>
        </w:numPr>
        <w:rPr>
          <w:lang w:val="en-US"/>
        </w:rPr>
      </w:pPr>
      <w:r w:rsidRPr="0028676B">
        <w:rPr>
          <w:lang w:val="en-US"/>
        </w:rPr>
        <w:t xml:space="preserve">Column width: </w:t>
      </w:r>
      <w:r w:rsidRPr="0028676B">
        <w:rPr>
          <w:highlight w:val="yellow"/>
          <w:lang w:val="en-US"/>
        </w:rPr>
        <w:t>3.4"</w:t>
      </w:r>
    </w:p>
    <w:p w:rsidR="007B1CA9" w:rsidRPr="0028676B" w:rsidRDefault="007B1CA9" w:rsidP="0028676B">
      <w:pPr>
        <w:pStyle w:val="Bullets"/>
        <w:numPr>
          <w:ilvl w:val="0"/>
          <w:numId w:val="16"/>
        </w:numPr>
        <w:rPr>
          <w:lang w:val="en-US"/>
        </w:rPr>
      </w:pPr>
      <w:r w:rsidRPr="0028676B">
        <w:rPr>
          <w:highlight w:val="yellow"/>
          <w:lang w:val="en-US"/>
        </w:rPr>
        <w:t>Body, 10 Point Times New Roman</w:t>
      </w:r>
      <w:r w:rsidRPr="0028676B">
        <w:rPr>
          <w:lang w:val="en-US"/>
        </w:rPr>
        <w:t xml:space="preserve"> (except for body of References and Additional Resources sections, which are 8 point)</w:t>
      </w:r>
    </w:p>
    <w:p w:rsidR="007B1CA9" w:rsidRPr="0028676B" w:rsidRDefault="007B1CA9" w:rsidP="0028676B">
      <w:pPr>
        <w:pStyle w:val="Bullets"/>
        <w:numPr>
          <w:ilvl w:val="0"/>
          <w:numId w:val="16"/>
        </w:numPr>
        <w:rPr>
          <w:lang w:val="en-US"/>
        </w:rPr>
      </w:pPr>
      <w:r w:rsidRPr="0028676B">
        <w:rPr>
          <w:highlight w:val="yellow"/>
          <w:lang w:val="en-US"/>
        </w:rPr>
        <w:t>Single space</w:t>
      </w:r>
      <w:r w:rsidRPr="0028676B">
        <w:rPr>
          <w:lang w:val="en-US"/>
        </w:rPr>
        <w:t>, except after title/author, between sections, and after section headings and subheadings</w:t>
      </w:r>
    </w:p>
    <w:p w:rsidR="007B1CA9" w:rsidRPr="0028676B" w:rsidRDefault="007B1CA9" w:rsidP="0028676B">
      <w:pPr>
        <w:pStyle w:val="Bullets"/>
        <w:numPr>
          <w:ilvl w:val="0"/>
          <w:numId w:val="16"/>
        </w:numPr>
        <w:rPr>
          <w:lang w:val="en-US"/>
        </w:rPr>
      </w:pPr>
      <w:r w:rsidRPr="0028676B">
        <w:rPr>
          <w:lang w:val="en-US"/>
        </w:rPr>
        <w:lastRenderedPageBreak/>
        <w:t>Double space between sections, section heading headings and text, and between subheadings and text</w:t>
      </w:r>
    </w:p>
    <w:p w:rsidR="007B1CA9" w:rsidRPr="00202AFC" w:rsidRDefault="007B1CA9" w:rsidP="00202AFC">
      <w:pPr>
        <w:pStyle w:val="Bullets"/>
        <w:numPr>
          <w:ilvl w:val="0"/>
          <w:numId w:val="16"/>
        </w:numPr>
        <w:rPr>
          <w:lang w:val="en-US"/>
        </w:rPr>
      </w:pPr>
      <w:r w:rsidRPr="0028676B">
        <w:rPr>
          <w:highlight w:val="yellow"/>
          <w:lang w:val="en-US"/>
        </w:rPr>
        <w:t>Do not indent first paragraphs</w:t>
      </w:r>
      <w:r w:rsidRPr="0028676B">
        <w:rPr>
          <w:lang w:val="en-US"/>
        </w:rPr>
        <w:t xml:space="preserve"> of a section or subsection</w:t>
      </w:r>
    </w:p>
    <w:p w:rsidR="007B1CA9" w:rsidRPr="00202AFC" w:rsidRDefault="007B1CA9" w:rsidP="00202AFC">
      <w:pPr>
        <w:pStyle w:val="Bullets"/>
        <w:numPr>
          <w:ilvl w:val="0"/>
          <w:numId w:val="16"/>
        </w:numPr>
        <w:rPr>
          <w:lang w:val="en-US"/>
        </w:rPr>
      </w:pPr>
      <w:r w:rsidRPr="0028676B">
        <w:rPr>
          <w:highlight w:val="yellow"/>
          <w:lang w:val="en-US"/>
        </w:rPr>
        <w:t>“Fully justify”</w:t>
      </w:r>
      <w:r w:rsidRPr="0028676B">
        <w:rPr>
          <w:lang w:val="en-US"/>
        </w:rPr>
        <w:t xml:space="preserve"> all body text</w:t>
      </w:r>
      <w:r w:rsidRPr="0028676B">
        <w:t xml:space="preserve"> </w:t>
      </w:r>
    </w:p>
    <w:p w:rsidR="007B1CA9" w:rsidRPr="0028676B" w:rsidRDefault="007B1CA9" w:rsidP="0028676B">
      <w:pPr>
        <w:pStyle w:val="Heading1"/>
        <w:spacing w:before="0" w:after="0"/>
        <w:contextualSpacing/>
      </w:pPr>
      <w:r w:rsidRPr="0028676B">
        <w:t>to Body (2 Columns)</w:t>
      </w:r>
    </w:p>
    <w:p w:rsidR="007B1CA9" w:rsidRPr="0028676B" w:rsidRDefault="007B1CA9" w:rsidP="0028676B">
      <w:pPr>
        <w:pStyle w:val="FirstParagraph"/>
        <w:rPr>
          <w:lang w:val="en-US"/>
        </w:rPr>
      </w:pPr>
      <w:r w:rsidRPr="0028676B">
        <w:rPr>
          <w:lang w:val="en-US"/>
        </w:rPr>
        <w:t xml:space="preserve">The title and author data are in one-column format, while the rest of the paper is in two-column format. To accomplish this, </w:t>
      </w:r>
      <w:r w:rsidRPr="0028676B">
        <w:rPr>
          <w:i/>
          <w:lang w:val="en-US"/>
        </w:rPr>
        <w:t xml:space="preserve">Word </w:t>
      </w:r>
      <w:r w:rsidRPr="0028676B">
        <w:rPr>
          <w:lang w:val="en-US"/>
        </w:rPr>
        <w:t>has section break commands that will separate the one and two-column format. There are two ways to setup this format: 1) Use this template as a guide, 2) make your own formatted template.</w:t>
      </w:r>
    </w:p>
    <w:p w:rsidR="007B1CA9" w:rsidRPr="0028676B" w:rsidRDefault="007B1CA9" w:rsidP="0028676B">
      <w:pPr>
        <w:pStyle w:val="FirstParagraph"/>
        <w:rPr>
          <w:lang w:val="en-US"/>
        </w:rPr>
      </w:pPr>
      <w:r w:rsidRPr="0028676B">
        <w:rPr>
          <w:lang w:val="en-US"/>
        </w:rPr>
        <w:t>To make your own template, open a new document and begin by inserting the title and author information in the standard one-column format. After you type in your title and your author information, double space. Click the Insert menu, select Break, then select Section Break—Continuous. This will set your paper up in sections so you can now proceed to a two-column section for the body of your paper.</w:t>
      </w:r>
    </w:p>
    <w:p w:rsidR="007B1CA9" w:rsidRDefault="007B1CA9" w:rsidP="0028676B">
      <w:pPr>
        <w:pStyle w:val="BodyText"/>
        <w:spacing w:after="0" w:line="240" w:lineRule="auto"/>
        <w:ind w:firstLine="0"/>
      </w:pPr>
      <w:r w:rsidRPr="0028676B">
        <w:t>If you are creating your own template, you will then set upthe two-column format. Click the Format menu, and select Columns. This option will open the Columns window. In the number of columns input box, enter 2. Select equal column width. In the spacing input box, enter 0.2. If you have the margin widths set correctly, the width of the column should display as 3.40".  If column width is not 3.40, you’ll need to correctly set your margins. To do so, go to the Format menu, select Document, select margins, input .75 for left and right margins, and 1.0 for top and bottom margins This will create correct margins and columns throughout the paper.</w:t>
      </w:r>
    </w:p>
    <w:p w:rsidR="00557867" w:rsidRPr="0028676B" w:rsidRDefault="00557867" w:rsidP="0028676B">
      <w:pPr>
        <w:pStyle w:val="BodyText"/>
        <w:spacing w:after="0" w:line="240" w:lineRule="auto"/>
        <w:ind w:firstLine="0"/>
      </w:pPr>
    </w:p>
    <w:p w:rsidR="007B1CA9" w:rsidRPr="0028676B" w:rsidRDefault="007B1CA9" w:rsidP="0028676B">
      <w:pPr>
        <w:pStyle w:val="Heading1"/>
        <w:spacing w:before="0" w:after="0"/>
      </w:pPr>
      <w:r w:rsidRPr="0028676B">
        <w:t>Specifications For Headers and Footers</w:t>
      </w:r>
    </w:p>
    <w:p w:rsidR="007B1CA9" w:rsidRPr="0028676B" w:rsidRDefault="007B1CA9" w:rsidP="0028676B">
      <w:pPr>
        <w:pStyle w:val="Bullets"/>
        <w:numPr>
          <w:ilvl w:val="0"/>
          <w:numId w:val="14"/>
        </w:numPr>
        <w:tabs>
          <w:tab w:val="clear" w:pos="1080"/>
        </w:tabs>
        <w:ind w:left="360"/>
        <w:rPr>
          <w:lang w:val="en-US"/>
        </w:rPr>
      </w:pPr>
      <w:r w:rsidRPr="0028676B">
        <w:rPr>
          <w:b/>
          <w:lang w:val="en-US"/>
        </w:rPr>
        <w:t xml:space="preserve">Header, First Page: </w:t>
      </w:r>
      <w:r w:rsidRPr="0028676B">
        <w:rPr>
          <w:lang w:val="en-US"/>
        </w:rPr>
        <w:t>Your section number and group number, upper right, 10 point Times New Roman Bold</w:t>
      </w:r>
    </w:p>
    <w:p w:rsidR="007B1CA9" w:rsidRPr="0028676B" w:rsidRDefault="007B1CA9" w:rsidP="0028676B">
      <w:pPr>
        <w:pStyle w:val="Bullets"/>
        <w:numPr>
          <w:ilvl w:val="0"/>
          <w:numId w:val="14"/>
        </w:numPr>
        <w:tabs>
          <w:tab w:val="clear" w:pos="1080"/>
        </w:tabs>
        <w:ind w:left="360"/>
        <w:rPr>
          <w:lang w:val="en-US"/>
        </w:rPr>
      </w:pPr>
      <w:r w:rsidRPr="0028676B">
        <w:rPr>
          <w:b/>
          <w:lang w:val="en-US"/>
        </w:rPr>
        <w:t xml:space="preserve">Header, following pages: </w:t>
      </w:r>
      <w:r w:rsidRPr="0028676B">
        <w:rPr>
          <w:lang w:val="en-US"/>
        </w:rPr>
        <w:t>your names, upper right, 10 point Times New Roman, bold</w:t>
      </w:r>
    </w:p>
    <w:p w:rsidR="007B1CA9" w:rsidRPr="0028676B" w:rsidRDefault="007B1CA9" w:rsidP="0028676B">
      <w:pPr>
        <w:pStyle w:val="Bullets"/>
        <w:numPr>
          <w:ilvl w:val="0"/>
          <w:numId w:val="14"/>
        </w:numPr>
        <w:tabs>
          <w:tab w:val="clear" w:pos="1080"/>
        </w:tabs>
        <w:ind w:left="360"/>
        <w:rPr>
          <w:lang w:val="en-US"/>
        </w:rPr>
      </w:pPr>
      <w:r w:rsidRPr="0028676B">
        <w:rPr>
          <w:b/>
          <w:lang w:val="en-US"/>
        </w:rPr>
        <w:t xml:space="preserve">Footer, First Page: </w:t>
      </w:r>
      <w:r w:rsidRPr="0028676B">
        <w:rPr>
          <w:lang w:val="en-US"/>
        </w:rPr>
        <w:t xml:space="preserve">University of Pittsburgh Swanson School of Engineering, left; page number, center; paper submission date, right. All10 point Times New Roman, </w:t>
      </w:r>
      <w:r w:rsidRPr="0028676B">
        <w:rPr>
          <w:b/>
          <w:lang w:val="en-US"/>
        </w:rPr>
        <w:t>bold</w:t>
      </w:r>
    </w:p>
    <w:p w:rsidR="007B1CA9" w:rsidRPr="0028676B" w:rsidRDefault="007B1CA9" w:rsidP="0028676B">
      <w:pPr>
        <w:pStyle w:val="Bullets"/>
        <w:numPr>
          <w:ilvl w:val="0"/>
          <w:numId w:val="14"/>
        </w:numPr>
        <w:tabs>
          <w:tab w:val="clear" w:pos="1080"/>
        </w:tabs>
        <w:ind w:left="360"/>
        <w:rPr>
          <w:lang w:val="en-US"/>
        </w:rPr>
      </w:pPr>
      <w:r w:rsidRPr="0028676B">
        <w:rPr>
          <w:b/>
          <w:lang w:val="en-US"/>
        </w:rPr>
        <w:t xml:space="preserve">Footer, following pages: </w:t>
      </w:r>
      <w:r w:rsidRPr="0028676B">
        <w:rPr>
          <w:lang w:val="en-US"/>
        </w:rPr>
        <w:t>page number, 10 point Times New Roman bold, centered</w:t>
      </w:r>
    </w:p>
    <w:p w:rsidR="007B1CA9" w:rsidRPr="0028676B" w:rsidRDefault="007B1CA9" w:rsidP="0028676B">
      <w:pPr>
        <w:pStyle w:val="BodyText"/>
        <w:spacing w:after="0" w:line="240" w:lineRule="auto"/>
        <w:ind w:firstLine="0"/>
        <w:rPr>
          <w:b/>
          <w:smallCaps/>
        </w:rPr>
      </w:pPr>
    </w:p>
    <w:p w:rsidR="00202AFC" w:rsidRDefault="00202AFC" w:rsidP="0028676B">
      <w:pPr>
        <w:pStyle w:val="BodyText"/>
        <w:spacing w:after="0" w:line="240" w:lineRule="auto"/>
        <w:ind w:firstLine="0"/>
        <w:jc w:val="center"/>
        <w:rPr>
          <w:b/>
          <w:smallCaps/>
        </w:rPr>
      </w:pPr>
    </w:p>
    <w:p w:rsidR="00202AFC" w:rsidRDefault="00202AFC" w:rsidP="0028676B">
      <w:pPr>
        <w:pStyle w:val="BodyText"/>
        <w:spacing w:after="0" w:line="240" w:lineRule="auto"/>
        <w:ind w:firstLine="0"/>
        <w:jc w:val="center"/>
        <w:rPr>
          <w:b/>
          <w:smallCaps/>
        </w:rPr>
      </w:pPr>
    </w:p>
    <w:p w:rsidR="007B1CA9" w:rsidRPr="0028676B" w:rsidRDefault="007B1CA9" w:rsidP="0028676B">
      <w:pPr>
        <w:pStyle w:val="BodyText"/>
        <w:spacing w:after="0" w:line="240" w:lineRule="auto"/>
        <w:ind w:firstLine="0"/>
        <w:jc w:val="center"/>
        <w:rPr>
          <w:b/>
          <w:smallCaps/>
        </w:rPr>
      </w:pPr>
      <w:r w:rsidRPr="0028676B">
        <w:rPr>
          <w:b/>
          <w:smallCaps/>
        </w:rPr>
        <w:lastRenderedPageBreak/>
        <w:t>Specifications for Paper Title, Author Information, Section Headings, and Subheadings</w:t>
      </w:r>
    </w:p>
    <w:p w:rsidR="007B1CA9" w:rsidRPr="0028676B" w:rsidRDefault="007B1CA9" w:rsidP="0028676B">
      <w:pPr>
        <w:pStyle w:val="BodyText"/>
        <w:spacing w:after="0" w:line="240" w:lineRule="auto"/>
        <w:rPr>
          <w:highlight w:val="yellow"/>
        </w:rPr>
      </w:pPr>
    </w:p>
    <w:p w:rsidR="007B1CA9" w:rsidRPr="0028676B" w:rsidRDefault="007B1CA9" w:rsidP="0028676B">
      <w:pPr>
        <w:pStyle w:val="Bullets"/>
        <w:numPr>
          <w:ilvl w:val="0"/>
          <w:numId w:val="14"/>
        </w:numPr>
        <w:tabs>
          <w:tab w:val="clear" w:pos="1080"/>
        </w:tabs>
        <w:ind w:left="360"/>
        <w:rPr>
          <w:lang w:val="en-US"/>
        </w:rPr>
      </w:pPr>
      <w:r w:rsidRPr="0028676B">
        <w:rPr>
          <w:b/>
          <w:lang w:val="en-US"/>
        </w:rPr>
        <w:t>PAPER TITLE</w:t>
      </w:r>
      <w:r w:rsidRPr="0028676B">
        <w:rPr>
          <w:lang w:val="en-US"/>
        </w:rPr>
        <w:t xml:space="preserve">: </w:t>
      </w:r>
      <w:r w:rsidRPr="0028676B">
        <w:rPr>
          <w:highlight w:val="yellow"/>
          <w:lang w:val="en-US"/>
        </w:rPr>
        <w:t xml:space="preserve">14 point Times New Roman, </w:t>
      </w:r>
      <w:r w:rsidRPr="0028676B">
        <w:rPr>
          <w:highlight w:val="yellow"/>
          <w:u w:val="single"/>
          <w:lang w:val="en-US"/>
        </w:rPr>
        <w:t>ALL CAPITALS</w:t>
      </w:r>
      <w:r w:rsidRPr="0028676B">
        <w:rPr>
          <w:highlight w:val="yellow"/>
          <w:lang w:val="en-US"/>
        </w:rPr>
        <w:t xml:space="preserve">, </w:t>
      </w:r>
      <w:r w:rsidRPr="0028676B">
        <w:rPr>
          <w:b/>
          <w:highlight w:val="yellow"/>
          <w:lang w:val="en-US"/>
        </w:rPr>
        <w:t>bold</w:t>
      </w:r>
      <w:r w:rsidRPr="0028676B">
        <w:rPr>
          <w:highlight w:val="yellow"/>
          <w:lang w:val="en-US"/>
        </w:rPr>
        <w:t>,</w:t>
      </w:r>
      <w:r w:rsidRPr="0028676B">
        <w:rPr>
          <w:lang w:val="en-US"/>
        </w:rPr>
        <w:t xml:space="preserve"> centered. This style is defined under the style menu of this document as TITLE.</w:t>
      </w:r>
    </w:p>
    <w:p w:rsidR="007B1CA9" w:rsidRPr="0028676B" w:rsidRDefault="007B1CA9" w:rsidP="0028676B">
      <w:pPr>
        <w:pStyle w:val="Bullets"/>
        <w:numPr>
          <w:ilvl w:val="0"/>
          <w:numId w:val="14"/>
        </w:numPr>
        <w:tabs>
          <w:tab w:val="clear" w:pos="1080"/>
        </w:tabs>
        <w:ind w:left="360"/>
        <w:rPr>
          <w:lang w:val="en-US"/>
        </w:rPr>
      </w:pPr>
      <w:r w:rsidRPr="0028676B">
        <w:rPr>
          <w:i/>
          <w:lang w:val="en-US"/>
        </w:rPr>
        <w:t>Author listing</w:t>
      </w:r>
      <w:r w:rsidRPr="0028676B">
        <w:rPr>
          <w:lang w:val="en-US"/>
        </w:rPr>
        <w:t xml:space="preserve">: </w:t>
      </w:r>
      <w:r w:rsidRPr="0028676B">
        <w:rPr>
          <w:highlight w:val="yellow"/>
          <w:lang w:val="en-US"/>
        </w:rPr>
        <w:t xml:space="preserve">Your names and emails, 12 point Times New Roman, </w:t>
      </w:r>
      <w:r w:rsidRPr="0028676B">
        <w:rPr>
          <w:i/>
          <w:highlight w:val="yellow"/>
          <w:lang w:val="en-US"/>
        </w:rPr>
        <w:t>italic</w:t>
      </w:r>
      <w:r w:rsidRPr="0028676B">
        <w:rPr>
          <w:lang w:val="en-US"/>
        </w:rPr>
        <w:t>, centered, your email in parentheses.  This style is defined under the style menu of this document as Author</w:t>
      </w:r>
    </w:p>
    <w:p w:rsidR="007B1CA9" w:rsidRPr="0028676B" w:rsidRDefault="007B1CA9" w:rsidP="0028676B">
      <w:pPr>
        <w:pStyle w:val="Bullets"/>
        <w:numPr>
          <w:ilvl w:val="0"/>
          <w:numId w:val="14"/>
        </w:numPr>
        <w:tabs>
          <w:tab w:val="clear" w:pos="1080"/>
        </w:tabs>
        <w:ind w:left="360"/>
        <w:rPr>
          <w:lang w:val="en-US"/>
        </w:rPr>
      </w:pPr>
      <w:r w:rsidRPr="0028676B">
        <w:rPr>
          <w:lang w:val="en-US"/>
        </w:rPr>
        <w:t>Double space between Title/Author Information and the body of the paper</w:t>
      </w:r>
    </w:p>
    <w:p w:rsidR="007B1CA9" w:rsidRPr="0028676B" w:rsidRDefault="007B1CA9" w:rsidP="0028676B">
      <w:pPr>
        <w:pStyle w:val="Bullets"/>
        <w:numPr>
          <w:ilvl w:val="0"/>
          <w:numId w:val="14"/>
        </w:numPr>
        <w:tabs>
          <w:tab w:val="clear" w:pos="1080"/>
        </w:tabs>
        <w:ind w:left="360"/>
        <w:rPr>
          <w:b/>
          <w:lang w:val="en-US"/>
        </w:rPr>
      </w:pPr>
      <w:r w:rsidRPr="0028676B">
        <w:rPr>
          <w:b/>
          <w:smallCaps/>
          <w:lang w:val="en-US"/>
        </w:rPr>
        <w:t>Section Headings</w:t>
      </w:r>
      <w:r w:rsidRPr="0028676B">
        <w:rPr>
          <w:b/>
          <w:lang w:val="en-US"/>
        </w:rPr>
        <w:t xml:space="preserve">:  </w:t>
      </w:r>
      <w:r w:rsidRPr="0028676B">
        <w:rPr>
          <w:highlight w:val="yellow"/>
          <w:lang w:val="en-US"/>
        </w:rPr>
        <w:t xml:space="preserve">12 point Times New Roman, </w:t>
      </w:r>
      <w:r w:rsidRPr="0028676B">
        <w:rPr>
          <w:highlight w:val="yellow"/>
          <w:u w:val="single"/>
          <w:lang w:val="en-US"/>
        </w:rPr>
        <w:t>small caps</w:t>
      </w:r>
      <w:r w:rsidRPr="0028676B">
        <w:rPr>
          <w:highlight w:val="yellow"/>
          <w:lang w:val="en-US"/>
        </w:rPr>
        <w:t>, bold,</w:t>
      </w:r>
      <w:r w:rsidRPr="0028676B">
        <w:rPr>
          <w:lang w:val="en-US"/>
        </w:rPr>
        <w:t xml:space="preserve"> centered. This style is defined under the style menu of this document as </w:t>
      </w:r>
      <w:r w:rsidRPr="0028676B">
        <w:rPr>
          <w:b/>
          <w:smallCaps/>
          <w:lang w:val="en-US"/>
        </w:rPr>
        <w:t>Heading 1</w:t>
      </w:r>
      <w:r w:rsidRPr="0028676B">
        <w:rPr>
          <w:lang w:val="en-US"/>
        </w:rPr>
        <w:t>.Double section headings, and text.</w:t>
      </w:r>
    </w:p>
    <w:p w:rsidR="007B1CA9" w:rsidRPr="0028676B" w:rsidRDefault="007B1CA9" w:rsidP="0028676B">
      <w:pPr>
        <w:pStyle w:val="Bullets"/>
        <w:numPr>
          <w:ilvl w:val="0"/>
          <w:numId w:val="14"/>
        </w:numPr>
        <w:tabs>
          <w:tab w:val="clear" w:pos="1080"/>
        </w:tabs>
        <w:ind w:left="360"/>
        <w:rPr>
          <w:b/>
          <w:lang w:val="en-US"/>
        </w:rPr>
      </w:pPr>
      <w:r w:rsidRPr="0028676B">
        <w:rPr>
          <w:b/>
          <w:lang w:val="en-US"/>
        </w:rPr>
        <w:t>Section Subheadings:</w:t>
      </w:r>
      <w:r w:rsidRPr="0028676B">
        <w:rPr>
          <w:lang w:val="en-US"/>
        </w:rPr>
        <w:t xml:space="preserve">  10 point Times New Roman, bold, centered. This style is defined under the style menu of this document as </w:t>
      </w:r>
      <w:r w:rsidRPr="0028676B">
        <w:rPr>
          <w:b/>
          <w:lang w:val="en-US"/>
        </w:rPr>
        <w:t>Heading 2</w:t>
      </w:r>
      <w:r w:rsidRPr="0028676B">
        <w:rPr>
          <w:lang w:val="en-US"/>
        </w:rPr>
        <w:t>.Double space between section headings, section subheadings, and text.</w:t>
      </w:r>
    </w:p>
    <w:p w:rsidR="0028676B" w:rsidRDefault="0028676B" w:rsidP="0028676B">
      <w:pPr>
        <w:pStyle w:val="SubHeadings"/>
        <w:spacing w:before="0" w:after="0"/>
        <w:outlineLvl w:val="0"/>
        <w:rPr>
          <w:smallCaps/>
        </w:rPr>
      </w:pPr>
    </w:p>
    <w:p w:rsidR="007B1CA9" w:rsidRPr="0028676B" w:rsidRDefault="007B1CA9" w:rsidP="0028676B">
      <w:pPr>
        <w:pStyle w:val="SubHeadings"/>
        <w:spacing w:before="0" w:after="0"/>
        <w:outlineLvl w:val="0"/>
        <w:rPr>
          <w:smallCaps/>
        </w:rPr>
      </w:pPr>
      <w:r w:rsidRPr="0028676B">
        <w:rPr>
          <w:smallCaps/>
        </w:rPr>
        <w:t>Specifications for Body of Paper</w:t>
      </w:r>
    </w:p>
    <w:p w:rsidR="007B1CA9" w:rsidRPr="0028676B" w:rsidRDefault="007B1CA9" w:rsidP="0028676B">
      <w:pPr>
        <w:pStyle w:val="Bullets"/>
        <w:numPr>
          <w:ilvl w:val="0"/>
          <w:numId w:val="14"/>
        </w:numPr>
        <w:tabs>
          <w:tab w:val="clear" w:pos="1080"/>
        </w:tabs>
        <w:ind w:left="360"/>
        <w:rPr>
          <w:lang w:val="en-US"/>
        </w:rPr>
      </w:pPr>
      <w:r w:rsidRPr="0028676B">
        <w:rPr>
          <w:highlight w:val="yellow"/>
          <w:lang w:val="en-US"/>
        </w:rPr>
        <w:t>10 point Times New Roma</w:t>
      </w:r>
      <w:r w:rsidRPr="0028676B">
        <w:rPr>
          <w:lang w:val="en-US"/>
        </w:rPr>
        <w:t xml:space="preserve">n </w:t>
      </w:r>
    </w:p>
    <w:p w:rsidR="007B1CA9" w:rsidRPr="0028676B" w:rsidRDefault="007B1CA9" w:rsidP="0028676B">
      <w:pPr>
        <w:pStyle w:val="Bullets"/>
        <w:numPr>
          <w:ilvl w:val="0"/>
          <w:numId w:val="14"/>
        </w:numPr>
        <w:tabs>
          <w:tab w:val="clear" w:pos="1080"/>
        </w:tabs>
        <w:ind w:left="360"/>
        <w:rPr>
          <w:lang w:val="en-US"/>
        </w:rPr>
      </w:pPr>
      <w:r w:rsidRPr="0028676B">
        <w:rPr>
          <w:highlight w:val="yellow"/>
          <w:lang w:val="en-US"/>
        </w:rPr>
        <w:t>Fully justified</w:t>
      </w:r>
      <w:r w:rsidRPr="0028676B">
        <w:rPr>
          <w:lang w:val="en-US"/>
        </w:rPr>
        <w:t xml:space="preserve"> (justified left and right, text is even at both left and right margins)</w:t>
      </w:r>
    </w:p>
    <w:p w:rsidR="007B1CA9" w:rsidRPr="0028676B" w:rsidRDefault="007B1CA9" w:rsidP="0028676B">
      <w:pPr>
        <w:pStyle w:val="Bullets"/>
        <w:numPr>
          <w:ilvl w:val="0"/>
          <w:numId w:val="14"/>
        </w:numPr>
        <w:tabs>
          <w:tab w:val="clear" w:pos="1080"/>
        </w:tabs>
        <w:ind w:left="360"/>
        <w:rPr>
          <w:lang w:val="en-US"/>
        </w:rPr>
      </w:pPr>
      <w:r w:rsidRPr="0028676B">
        <w:rPr>
          <w:highlight w:val="yellow"/>
          <w:lang w:val="en-US"/>
        </w:rPr>
        <w:t>Single space</w:t>
      </w:r>
      <w:r w:rsidRPr="0028676B">
        <w:rPr>
          <w:lang w:val="en-US"/>
        </w:rPr>
        <w:t xml:space="preserve"> (1.0 not 1.5), no double spacing between paragraphs</w:t>
      </w:r>
    </w:p>
    <w:p w:rsidR="007B1CA9" w:rsidRPr="0028676B" w:rsidRDefault="007B1CA9" w:rsidP="0028676B">
      <w:pPr>
        <w:pStyle w:val="Bullets"/>
        <w:numPr>
          <w:ilvl w:val="0"/>
          <w:numId w:val="14"/>
        </w:numPr>
        <w:tabs>
          <w:tab w:val="clear" w:pos="1080"/>
        </w:tabs>
        <w:ind w:left="360"/>
        <w:rPr>
          <w:lang w:val="en-US"/>
        </w:rPr>
      </w:pPr>
      <w:r w:rsidRPr="0028676B">
        <w:rPr>
          <w:highlight w:val="yellow"/>
          <w:lang w:val="en-US"/>
        </w:rPr>
        <w:t>First paragraph</w:t>
      </w:r>
      <w:r w:rsidRPr="0028676B">
        <w:rPr>
          <w:lang w:val="en-US"/>
        </w:rPr>
        <w:t xml:space="preserve"> of section or subsection, no indent. This style is defined under the style menu of this document as First Paragraph</w:t>
      </w:r>
    </w:p>
    <w:p w:rsidR="007B1CA9" w:rsidRPr="0028676B" w:rsidRDefault="007B1CA9" w:rsidP="0028676B">
      <w:pPr>
        <w:pStyle w:val="Bullets"/>
        <w:numPr>
          <w:ilvl w:val="0"/>
          <w:numId w:val="14"/>
        </w:numPr>
        <w:tabs>
          <w:tab w:val="clear" w:pos="1080"/>
        </w:tabs>
        <w:ind w:left="360"/>
        <w:rPr>
          <w:lang w:val="en-US"/>
        </w:rPr>
      </w:pPr>
      <w:r w:rsidRPr="0028676B">
        <w:rPr>
          <w:highlight w:val="yellow"/>
          <w:lang w:val="en-US"/>
        </w:rPr>
        <w:t>Indent all other paragraphs .25</w:t>
      </w:r>
      <w:r w:rsidRPr="0028676B">
        <w:rPr>
          <w:lang w:val="en-US"/>
        </w:rPr>
        <w:t xml:space="preserve"> (5-6 spaces). This style is defined under the style menu of this document as Body Text</w:t>
      </w:r>
    </w:p>
    <w:p w:rsidR="007B1CA9" w:rsidRPr="0028676B" w:rsidRDefault="007B1CA9" w:rsidP="0028676B">
      <w:pPr>
        <w:pStyle w:val="Bullets"/>
        <w:rPr>
          <w:lang w:val="en-US"/>
        </w:rPr>
      </w:pPr>
    </w:p>
    <w:p w:rsidR="007B1CA9" w:rsidRPr="0028676B" w:rsidRDefault="007B1CA9" w:rsidP="0028676B">
      <w:pPr>
        <w:pStyle w:val="Heading1"/>
        <w:spacing w:before="0" w:after="0"/>
      </w:pPr>
      <w:r w:rsidRPr="0028676B">
        <w:t>Specifications For In Text References</w:t>
      </w:r>
    </w:p>
    <w:p w:rsidR="007B1CA9" w:rsidRPr="0028676B" w:rsidRDefault="007B1CA9" w:rsidP="0028676B">
      <w:pPr>
        <w:pStyle w:val="FirstParagraph"/>
        <w:rPr>
          <w:lang w:val="en-US"/>
        </w:rPr>
      </w:pPr>
      <w:r w:rsidRPr="0028676B">
        <w:rPr>
          <w:u w:val="single"/>
          <w:lang w:val="en-US"/>
        </w:rPr>
        <w:t>All material (including pictures, drawings, tables, graphs, equations)</w:t>
      </w:r>
      <w:r w:rsidRPr="0028676B">
        <w:rPr>
          <w:lang w:val="en-US"/>
        </w:rPr>
        <w:t xml:space="preserve"> from any</w:t>
      </w:r>
      <w:r w:rsidR="00A13646" w:rsidRPr="0028676B">
        <w:rPr>
          <w:lang w:val="en-US"/>
        </w:rPr>
        <w:t xml:space="preserve"> </w:t>
      </w:r>
      <w:r w:rsidRPr="0028676B">
        <w:rPr>
          <w:lang w:val="en-US"/>
        </w:rPr>
        <w:t xml:space="preserve">source must be accompanied by a bracketed in-text reference. </w:t>
      </w:r>
      <w:r w:rsidR="00693F35" w:rsidRPr="00693F35">
        <w:rPr>
          <w:lang w:val="en-US"/>
        </w:rPr>
        <w:t>The APA (American Psychological Association) reference format and proper citations should be used</w:t>
      </w:r>
      <w:r w:rsidRPr="0028676B">
        <w:rPr>
          <w:lang w:val="en-US"/>
        </w:rPr>
        <w:t xml:space="preserve">. Failure to properly reference all resource material used in a paper leaves the paper’s author open to charges of plagiarism. </w:t>
      </w:r>
    </w:p>
    <w:p w:rsidR="007B1CA9" w:rsidRPr="0028676B" w:rsidRDefault="007B1CA9" w:rsidP="0028676B">
      <w:pPr>
        <w:pStyle w:val="FirstParagraph"/>
        <w:rPr>
          <w:lang w:val="en-US"/>
        </w:rPr>
      </w:pPr>
    </w:p>
    <w:p w:rsidR="007B1CA9" w:rsidRPr="0028676B" w:rsidRDefault="007B1CA9" w:rsidP="0028676B">
      <w:pPr>
        <w:pStyle w:val="FirstParagraph"/>
        <w:numPr>
          <w:ilvl w:val="0"/>
          <w:numId w:val="19"/>
        </w:numPr>
      </w:pPr>
      <w:r w:rsidRPr="0028676B">
        <w:rPr>
          <w:highlight w:val="yellow"/>
          <w:lang w:val="en-US"/>
        </w:rPr>
        <w:t>Bracket</w:t>
      </w:r>
      <w:r w:rsidRPr="0028676B">
        <w:rPr>
          <w:lang w:val="en-US"/>
        </w:rPr>
        <w:t xml:space="preserve"> all in-text references, for example</w:t>
      </w:r>
      <w:r w:rsidRPr="0028676B">
        <w:t xml:space="preserve"> </w:t>
      </w:r>
      <w:r w:rsidR="00693F35">
        <w:t>(Serich, 2012)</w:t>
      </w:r>
      <w:r w:rsidRPr="0028676B">
        <w:t>.</w:t>
      </w:r>
    </w:p>
    <w:p w:rsidR="007B1CA9" w:rsidRPr="0028676B" w:rsidRDefault="007B1CA9" w:rsidP="0028676B">
      <w:pPr>
        <w:pStyle w:val="Bullets"/>
        <w:numPr>
          <w:ilvl w:val="0"/>
          <w:numId w:val="18"/>
        </w:numPr>
        <w:rPr>
          <w:lang w:val="en-US"/>
        </w:rPr>
      </w:pPr>
      <w:r w:rsidRPr="0028676B">
        <w:rPr>
          <w:lang w:val="en-US"/>
        </w:rPr>
        <w:t xml:space="preserve">Do not use “Ref. </w:t>
      </w:r>
      <w:r w:rsidR="00693F35">
        <w:t>(Serich, 2012)</w:t>
      </w:r>
      <w:r w:rsidR="00693F35" w:rsidRPr="0028676B">
        <w:t>.</w:t>
      </w:r>
      <w:r w:rsidRPr="0028676B">
        <w:rPr>
          <w:lang w:val="en-US"/>
        </w:rPr>
        <w:t xml:space="preserve">or “reference </w:t>
      </w:r>
      <w:r w:rsidR="00693F35">
        <w:t>(Serich, 2012)</w:t>
      </w:r>
      <w:r w:rsidRPr="0028676B">
        <w:rPr>
          <w:lang w:val="en-US"/>
        </w:rPr>
        <w:t>; do not use parentheses or any other type of referencing or footnoting format. Simply use the bracketed number.</w:t>
      </w:r>
    </w:p>
    <w:p w:rsidR="007B1CA9" w:rsidRPr="0028676B" w:rsidRDefault="007B1CA9" w:rsidP="0028676B">
      <w:pPr>
        <w:pStyle w:val="Bullets"/>
        <w:ind w:left="360"/>
        <w:rPr>
          <w:lang w:val="en-US"/>
        </w:rPr>
      </w:pPr>
    </w:p>
    <w:p w:rsidR="007B1CA9" w:rsidRPr="0028676B" w:rsidRDefault="007B1CA9" w:rsidP="0028676B">
      <w:pPr>
        <w:pStyle w:val="Bullets"/>
        <w:jc w:val="center"/>
        <w:rPr>
          <w:b/>
          <w:smallCaps/>
          <w:lang w:val="en-US"/>
        </w:rPr>
      </w:pPr>
      <w:r w:rsidRPr="0028676B">
        <w:rPr>
          <w:b/>
          <w:smallCaps/>
          <w:lang w:val="en-US"/>
        </w:rPr>
        <w:t>Specifications for References Section</w:t>
      </w:r>
    </w:p>
    <w:p w:rsidR="007B1CA9" w:rsidRPr="0028676B" w:rsidRDefault="007B1CA9" w:rsidP="0028676B">
      <w:pPr>
        <w:pStyle w:val="Bullets"/>
        <w:rPr>
          <w:lang w:val="en-US"/>
        </w:rPr>
      </w:pPr>
    </w:p>
    <w:p w:rsidR="007B1CA9" w:rsidRPr="0028676B" w:rsidRDefault="007B1CA9" w:rsidP="0028676B">
      <w:pPr>
        <w:pStyle w:val="Bullets"/>
        <w:numPr>
          <w:ilvl w:val="0"/>
          <w:numId w:val="14"/>
        </w:numPr>
        <w:tabs>
          <w:tab w:val="clear" w:pos="1080"/>
        </w:tabs>
        <w:ind w:left="360"/>
        <w:rPr>
          <w:lang w:val="en-US"/>
        </w:rPr>
      </w:pPr>
      <w:r w:rsidRPr="0028676B">
        <w:rPr>
          <w:b/>
          <w:highlight w:val="yellow"/>
          <w:lang w:val="en-US"/>
        </w:rPr>
        <w:t>Reference text</w:t>
      </w:r>
      <w:r w:rsidRPr="0028676B">
        <w:rPr>
          <w:highlight w:val="yellow"/>
          <w:lang w:val="en-US"/>
        </w:rPr>
        <w:t xml:space="preserve">: </w:t>
      </w:r>
      <w:r w:rsidRPr="0028676B">
        <w:rPr>
          <w:highlight w:val="yellow"/>
          <w:u w:val="single"/>
          <w:lang w:val="en-US"/>
        </w:rPr>
        <w:t>8 point</w:t>
      </w:r>
      <w:r w:rsidRPr="0028676B">
        <w:rPr>
          <w:highlight w:val="yellow"/>
          <w:lang w:val="en-US"/>
        </w:rPr>
        <w:t>, Times New Roman</w:t>
      </w:r>
      <w:r w:rsidRPr="0028676B">
        <w:rPr>
          <w:lang w:val="en-US"/>
        </w:rPr>
        <w:t>, fully justified, no space between references. This style is defined under the style menu of this document as References</w:t>
      </w:r>
    </w:p>
    <w:p w:rsidR="007B1CA9" w:rsidRPr="0028676B" w:rsidRDefault="007B1CA9" w:rsidP="0028676B">
      <w:pPr>
        <w:pStyle w:val="Bullets"/>
        <w:numPr>
          <w:ilvl w:val="0"/>
          <w:numId w:val="14"/>
        </w:numPr>
        <w:tabs>
          <w:tab w:val="clear" w:pos="1080"/>
        </w:tabs>
        <w:ind w:left="360"/>
        <w:rPr>
          <w:lang w:val="en-US"/>
        </w:rPr>
      </w:pPr>
      <w:r w:rsidRPr="0028676B">
        <w:rPr>
          <w:lang w:val="en-US"/>
        </w:rPr>
        <w:t>Every bracketed in-text reference number must have a corresponding end-text reference with full, accurate bibliographic information</w:t>
      </w:r>
    </w:p>
    <w:p w:rsidR="007B1CA9" w:rsidRPr="0028676B" w:rsidRDefault="007B1CA9" w:rsidP="0028676B">
      <w:pPr>
        <w:pStyle w:val="Bullets"/>
        <w:numPr>
          <w:ilvl w:val="0"/>
          <w:numId w:val="14"/>
        </w:numPr>
        <w:tabs>
          <w:tab w:val="clear" w:pos="1080"/>
        </w:tabs>
        <w:ind w:left="360"/>
        <w:outlineLvl w:val="0"/>
        <w:rPr>
          <w:smallCaps/>
        </w:rPr>
      </w:pPr>
      <w:r w:rsidRPr="0028676B">
        <w:rPr>
          <w:lang w:val="en-US"/>
        </w:rPr>
        <w:t>Format bibliographic information as exemplified</w:t>
      </w:r>
      <w:r w:rsidR="00F26052" w:rsidRPr="0028676B">
        <w:rPr>
          <w:lang w:val="en-US"/>
        </w:rPr>
        <w:t xml:space="preserve"> </w:t>
      </w:r>
      <w:r w:rsidRPr="0028676B">
        <w:rPr>
          <w:lang w:val="en-US"/>
        </w:rPr>
        <w:t>below. Consult the “How to Present End-Text References” document for examples of other kinds of resources.</w:t>
      </w:r>
    </w:p>
    <w:p w:rsidR="007B1CA9" w:rsidRPr="0028676B" w:rsidRDefault="007B1CA9" w:rsidP="0028676B">
      <w:pPr>
        <w:pStyle w:val="Bullets"/>
        <w:outlineLvl w:val="0"/>
        <w:rPr>
          <w:lang w:val="en-US"/>
        </w:rPr>
      </w:pPr>
    </w:p>
    <w:p w:rsidR="007B1CA9" w:rsidRPr="0028676B" w:rsidRDefault="007B1CA9" w:rsidP="0028676B">
      <w:pPr>
        <w:pStyle w:val="SubHeadings"/>
        <w:spacing w:before="0" w:after="0"/>
      </w:pPr>
      <w:r w:rsidRPr="0028676B">
        <w:t>Sample References Section</w:t>
      </w:r>
    </w:p>
    <w:p w:rsidR="007B1CA9" w:rsidRPr="0028676B" w:rsidRDefault="007B1CA9" w:rsidP="0028676B">
      <w:pPr>
        <w:pStyle w:val="Heading1"/>
        <w:spacing w:before="0" w:after="0"/>
      </w:pPr>
      <w:r w:rsidRPr="0028676B">
        <w:lastRenderedPageBreak/>
        <w:t>References</w:t>
      </w:r>
    </w:p>
    <w:p w:rsidR="0028676B" w:rsidRDefault="0028676B" w:rsidP="0028676B">
      <w:pPr>
        <w:pStyle w:val="BodyText"/>
        <w:spacing w:after="0" w:line="240" w:lineRule="auto"/>
        <w:ind w:firstLine="0"/>
      </w:pPr>
    </w:p>
    <w:p w:rsidR="007B1CA9" w:rsidRPr="0028676B" w:rsidRDefault="00693F35" w:rsidP="00693F35">
      <w:pPr>
        <w:pStyle w:val="BodyText"/>
        <w:tabs>
          <w:tab w:val="left" w:pos="270"/>
        </w:tabs>
        <w:spacing w:after="0" w:line="240" w:lineRule="auto"/>
        <w:ind w:left="270" w:hanging="270"/>
      </w:pPr>
      <w:r>
        <w:t>John Ken</w:t>
      </w:r>
      <w:r w:rsidR="007B1CA9" w:rsidRPr="0028676B">
        <w:t>. (20</w:t>
      </w:r>
      <w:r>
        <w:t>12). Science applied in spacecrafts today,    university of Kent, UK, 23(3) 321-327</w:t>
      </w:r>
      <w:r w:rsidR="007B1CA9" w:rsidRPr="0028676B">
        <w:t xml:space="preserve"> www.prism-magazine.org/ mar06/feature_incredibles.cfm</w:t>
      </w:r>
      <w:r>
        <w:t>.</w:t>
      </w:r>
    </w:p>
    <w:p w:rsidR="0028676B" w:rsidRDefault="0028676B" w:rsidP="0028676B">
      <w:pPr>
        <w:pStyle w:val="BodyText"/>
        <w:spacing w:after="0" w:line="240" w:lineRule="auto"/>
        <w:ind w:firstLine="0"/>
      </w:pPr>
    </w:p>
    <w:p w:rsidR="007B1CA9" w:rsidRPr="0028676B" w:rsidRDefault="00693F35" w:rsidP="00693F35">
      <w:pPr>
        <w:pStyle w:val="BodyText"/>
        <w:spacing w:after="0" w:line="240" w:lineRule="auto"/>
        <w:ind w:left="270" w:hanging="360"/>
      </w:pPr>
      <w:r>
        <w:t>Mike A.</w:t>
      </w:r>
      <w:r w:rsidR="007B1CA9" w:rsidRPr="0028676B">
        <w:t xml:space="preserve"> (2010)</w:t>
      </w:r>
      <w:r>
        <w:t>. Provide Access to Clean Water.</w:t>
      </w:r>
      <w:r w:rsidR="007B1CA9" w:rsidRPr="0028676B">
        <w:t xml:space="preserve"> </w:t>
      </w:r>
      <w:r w:rsidR="007B1CA9" w:rsidRPr="00693F35">
        <w:t>National Academy of EngineeringGrand Challenges For Engineering</w:t>
      </w:r>
      <w:r w:rsidR="007B1CA9" w:rsidRPr="0028676B">
        <w:rPr>
          <w:i/>
        </w:rPr>
        <w:t>.</w:t>
      </w:r>
      <w:r w:rsidR="007B1CA9" w:rsidRPr="0028676B">
        <w:t xml:space="preserve"> [Online]. Available: </w:t>
      </w:r>
      <w:hyperlink r:id="rId10" w:history="1">
        <w:r w:rsidR="007B1CA9" w:rsidRPr="0028676B">
          <w:rPr>
            <w:rStyle w:val="Hyperlink"/>
          </w:rPr>
          <w:t>http://www.engineeringchallenges.org/cms/8996/9142.aspx</w:t>
        </w:r>
      </w:hyperlink>
    </w:p>
    <w:p w:rsidR="007B1CA9" w:rsidRPr="0028676B" w:rsidRDefault="007B1CA9" w:rsidP="0028676B">
      <w:pPr>
        <w:pStyle w:val="BodyText"/>
        <w:spacing w:after="0" w:line="240" w:lineRule="auto"/>
        <w:ind w:firstLine="0"/>
        <w:jc w:val="left"/>
      </w:pPr>
    </w:p>
    <w:p w:rsidR="007B1CA9" w:rsidRPr="0028676B" w:rsidRDefault="007B1CA9" w:rsidP="0028676B">
      <w:pPr>
        <w:pStyle w:val="BodyText"/>
        <w:spacing w:after="0" w:line="240" w:lineRule="auto"/>
        <w:ind w:firstLine="0"/>
        <w:jc w:val="center"/>
        <w:rPr>
          <w:b/>
          <w:smallCaps/>
        </w:rPr>
      </w:pPr>
      <w:r w:rsidRPr="0028676B">
        <w:rPr>
          <w:b/>
          <w:smallCaps/>
        </w:rPr>
        <w:t>Specifications for Additional Resources Section</w:t>
      </w:r>
    </w:p>
    <w:p w:rsidR="007B1CA9" w:rsidRPr="0028676B" w:rsidRDefault="007B1CA9" w:rsidP="0028676B">
      <w:pPr>
        <w:pStyle w:val="BodyText"/>
        <w:spacing w:after="0" w:line="240" w:lineRule="auto"/>
        <w:ind w:firstLine="0"/>
        <w:rPr>
          <w:smallCaps/>
        </w:rPr>
      </w:pPr>
    </w:p>
    <w:p w:rsidR="007B1CA9" w:rsidRPr="0028676B" w:rsidRDefault="007B1CA9" w:rsidP="0028676B">
      <w:pPr>
        <w:pStyle w:val="FirstParagraph"/>
        <w:rPr>
          <w:lang w:val="en-US"/>
        </w:rPr>
      </w:pPr>
      <w:r w:rsidRPr="0028676B">
        <w:rPr>
          <w:lang w:val="en-US"/>
        </w:rPr>
        <w:t>If you have consulted resources from which you aren’t quoting, paraphrasing, summarizing, or using material in your paper, but those resources were useful for helping you understand the background or context for your topic, you would reference these resources in an Additional Resources section. In this section, you provide full bibliographic information for those resources, formatted this way:</w:t>
      </w:r>
    </w:p>
    <w:p w:rsidR="007B1CA9" w:rsidRPr="0028676B" w:rsidRDefault="007B1CA9" w:rsidP="0028676B">
      <w:pPr>
        <w:pStyle w:val="FirstParagraph"/>
        <w:numPr>
          <w:ilvl w:val="0"/>
          <w:numId w:val="17"/>
        </w:numPr>
        <w:rPr>
          <w:lang w:val="en-US"/>
        </w:rPr>
      </w:pPr>
      <w:r w:rsidRPr="0028676B">
        <w:rPr>
          <w:highlight w:val="yellow"/>
          <w:u w:val="single"/>
          <w:lang w:val="en-US"/>
        </w:rPr>
        <w:t>8 point</w:t>
      </w:r>
      <w:r w:rsidRPr="0028676B">
        <w:rPr>
          <w:highlight w:val="yellow"/>
          <w:lang w:val="en-US"/>
        </w:rPr>
        <w:t xml:space="preserve"> Times New Roman</w:t>
      </w:r>
      <w:r w:rsidRPr="0028676B">
        <w:rPr>
          <w:lang w:val="en-US"/>
        </w:rPr>
        <w:t>, fully justified</w:t>
      </w:r>
    </w:p>
    <w:p w:rsidR="007B1CA9" w:rsidRPr="0028676B" w:rsidRDefault="007B1CA9" w:rsidP="0028676B">
      <w:pPr>
        <w:pStyle w:val="FirstParagraph"/>
        <w:numPr>
          <w:ilvl w:val="0"/>
          <w:numId w:val="17"/>
        </w:numPr>
        <w:rPr>
          <w:lang w:val="en-US"/>
        </w:rPr>
      </w:pPr>
      <w:r w:rsidRPr="0028676B">
        <w:rPr>
          <w:lang w:val="en-US"/>
        </w:rPr>
        <w:t>No space between resources</w:t>
      </w:r>
    </w:p>
    <w:p w:rsidR="007B1CA9" w:rsidRPr="0028676B" w:rsidRDefault="007B1CA9" w:rsidP="0028676B">
      <w:pPr>
        <w:pStyle w:val="FirstParagraph"/>
        <w:numPr>
          <w:ilvl w:val="0"/>
          <w:numId w:val="17"/>
        </w:numPr>
        <w:rPr>
          <w:lang w:val="en-US"/>
        </w:rPr>
      </w:pPr>
      <w:r w:rsidRPr="0028676B">
        <w:rPr>
          <w:lang w:val="en-US"/>
        </w:rPr>
        <w:t>List resources alphabetically by author’s last name; if no author’s name is available, use the title of the resource</w:t>
      </w:r>
    </w:p>
    <w:p w:rsidR="007B1CA9" w:rsidRPr="0028676B" w:rsidRDefault="007B1CA9" w:rsidP="0028676B">
      <w:pPr>
        <w:pStyle w:val="FirstParagraph"/>
        <w:numPr>
          <w:ilvl w:val="0"/>
          <w:numId w:val="17"/>
        </w:numPr>
        <w:rPr>
          <w:lang w:val="en-US"/>
        </w:rPr>
      </w:pPr>
      <w:r w:rsidRPr="0028676B">
        <w:rPr>
          <w:lang w:val="en-US"/>
        </w:rPr>
        <w:t>Provide full bibliographic information as noted in Specifications for References</w:t>
      </w:r>
    </w:p>
    <w:p w:rsidR="007B1CA9" w:rsidRPr="0028676B" w:rsidRDefault="007B1CA9" w:rsidP="0028676B">
      <w:pPr>
        <w:pStyle w:val="FirstParagraph"/>
        <w:numPr>
          <w:ilvl w:val="0"/>
          <w:numId w:val="17"/>
        </w:numPr>
        <w:rPr>
          <w:lang w:val="en-US"/>
        </w:rPr>
      </w:pPr>
      <w:r w:rsidRPr="0028676B">
        <w:rPr>
          <w:lang w:val="en-US"/>
        </w:rPr>
        <w:t>Additional Resources section goes after the References section.</w:t>
      </w:r>
    </w:p>
    <w:p w:rsidR="007B1CA9" w:rsidRPr="0028676B" w:rsidRDefault="007B1CA9" w:rsidP="0028676B">
      <w:pPr>
        <w:pStyle w:val="SectionHeading"/>
        <w:spacing w:before="0" w:after="0"/>
        <w:rPr>
          <w:smallCaps/>
        </w:rPr>
      </w:pPr>
      <w:r w:rsidRPr="0028676B">
        <w:rPr>
          <w:smallCaps/>
        </w:rPr>
        <w:t>Specifications For Acknowledgments Section</w:t>
      </w:r>
    </w:p>
    <w:p w:rsidR="007B1CA9" w:rsidRPr="0028676B" w:rsidRDefault="007B1CA9" w:rsidP="0028676B">
      <w:pPr>
        <w:pStyle w:val="Bullets"/>
        <w:outlineLvl w:val="0"/>
        <w:rPr>
          <w:lang w:val="en-US"/>
        </w:rPr>
      </w:pPr>
      <w:r w:rsidRPr="0028676B">
        <w:rPr>
          <w:lang w:val="en-US"/>
        </w:rPr>
        <w:t>As noted in the Assignment, an Acknowledgments section is required, and is the place to acknowledge sources that were useful but that don’t seem to belong in the more formal Additional Resources list; The Acknowledgments section is also used to thank people who have been significantly helpful to your writing process. For example, you might want to thank any instructors, mentors, librarians, colleagues, friends, or others who provided advice, insight, or other kinds of strategic assistance. Format you acknowledgements as you would any other section of your paper:</w:t>
      </w:r>
    </w:p>
    <w:p w:rsidR="007B1CA9" w:rsidRPr="0028676B" w:rsidRDefault="007B1CA9" w:rsidP="0028676B">
      <w:pPr>
        <w:pStyle w:val="Bullets"/>
        <w:numPr>
          <w:ilvl w:val="0"/>
          <w:numId w:val="20"/>
        </w:numPr>
        <w:outlineLvl w:val="0"/>
        <w:rPr>
          <w:lang w:val="en-US"/>
        </w:rPr>
      </w:pPr>
      <w:r w:rsidRPr="0028676B">
        <w:rPr>
          <w:highlight w:val="yellow"/>
          <w:lang w:val="en-US"/>
        </w:rPr>
        <w:t>10 Point Times New Roman,</w:t>
      </w:r>
      <w:r w:rsidRPr="0028676B">
        <w:rPr>
          <w:lang w:val="en-US"/>
        </w:rPr>
        <w:t xml:space="preserve"> fully justified</w:t>
      </w:r>
    </w:p>
    <w:p w:rsidR="007B1CA9" w:rsidRPr="0028676B" w:rsidRDefault="007B1CA9" w:rsidP="0028676B">
      <w:pPr>
        <w:pStyle w:val="Bullets"/>
        <w:numPr>
          <w:ilvl w:val="0"/>
          <w:numId w:val="20"/>
        </w:numPr>
        <w:outlineLvl w:val="0"/>
        <w:rPr>
          <w:lang w:val="en-US"/>
        </w:rPr>
      </w:pPr>
      <w:r w:rsidRPr="0028676B">
        <w:rPr>
          <w:lang w:val="en-US"/>
        </w:rPr>
        <w:t>The Acknowledgments section is the final section of the paper. The Acknowledgements section goes after References Section; if you are including an Additional Resources Section, the Acknowledgments section goes after that section.</w:t>
      </w:r>
    </w:p>
    <w:p w:rsidR="0028676B" w:rsidRDefault="0028676B" w:rsidP="0028676B">
      <w:pPr>
        <w:pStyle w:val="Heading1"/>
        <w:numPr>
          <w:ilvl w:val="0"/>
          <w:numId w:val="0"/>
        </w:numPr>
        <w:spacing w:before="0" w:after="0"/>
        <w:ind w:left="216"/>
        <w:jc w:val="both"/>
      </w:pPr>
    </w:p>
    <w:p w:rsidR="007B1CA9" w:rsidRPr="0028676B" w:rsidRDefault="007B1CA9" w:rsidP="0028676B">
      <w:pPr>
        <w:pStyle w:val="Heading1"/>
        <w:spacing w:before="0" w:after="0"/>
      </w:pPr>
      <w:r w:rsidRPr="0028676B">
        <w:t>Specifications For Figures, Tables, and Equations</w:t>
      </w:r>
    </w:p>
    <w:p w:rsidR="007B1CA9" w:rsidRPr="0028676B" w:rsidRDefault="007B1CA9" w:rsidP="0028676B">
      <w:pPr>
        <w:pStyle w:val="FirstParagraph"/>
        <w:rPr>
          <w:lang w:val="en-US"/>
        </w:rPr>
      </w:pPr>
      <w:r w:rsidRPr="0028676B">
        <w:rPr>
          <w:lang w:val="en-US"/>
        </w:rPr>
        <w:t xml:space="preserve">All figures and tables must fit </w:t>
      </w:r>
      <w:r w:rsidR="00202AFC" w:rsidRPr="0028676B">
        <w:rPr>
          <w:lang w:val="en-US"/>
        </w:rPr>
        <w:t>the</w:t>
      </w:r>
      <w:r w:rsidRPr="0028676B">
        <w:rPr>
          <w:lang w:val="en-US"/>
        </w:rPr>
        <w:t xml:space="preserve"> one-column or the two-column width, 3.4" or 7" wide respectively.  It is suggested that you use the two-column format whenever possible.  If your table or figure will not fit into one of the two columns on the page, then insert a continuous section break before and after the table or figure, as described above and define it as one column.  To make the paper easier to read, you may want to position any table or figure that requires one column either at the bottom of the page or at the top of a new page.</w:t>
      </w:r>
    </w:p>
    <w:p w:rsidR="007B1CA9" w:rsidRPr="0028676B" w:rsidRDefault="007B1CA9" w:rsidP="0028676B">
      <w:pPr>
        <w:pStyle w:val="BodyText"/>
        <w:spacing w:after="0" w:line="240" w:lineRule="auto"/>
      </w:pPr>
      <w:r w:rsidRPr="0028676B">
        <w:t>Use Roman numerals to number tables. Use the following formatting guidelines for Figures and Tables:</w:t>
      </w:r>
    </w:p>
    <w:p w:rsidR="007B1CA9" w:rsidRPr="0028676B" w:rsidRDefault="007B1CA9" w:rsidP="0028676B">
      <w:pPr>
        <w:pStyle w:val="Bullets"/>
        <w:numPr>
          <w:ilvl w:val="0"/>
          <w:numId w:val="14"/>
        </w:numPr>
        <w:tabs>
          <w:tab w:val="clear" w:pos="1080"/>
        </w:tabs>
        <w:ind w:left="360"/>
        <w:rPr>
          <w:lang w:val="en-US"/>
        </w:rPr>
      </w:pPr>
      <w:r w:rsidRPr="0028676B">
        <w:rPr>
          <w:lang w:val="en-US"/>
        </w:rPr>
        <w:t>Double space between body text and tables or figures</w:t>
      </w:r>
    </w:p>
    <w:p w:rsidR="007B1CA9" w:rsidRPr="0028676B" w:rsidRDefault="007B1CA9" w:rsidP="0028676B">
      <w:pPr>
        <w:pStyle w:val="Bullets"/>
        <w:numPr>
          <w:ilvl w:val="0"/>
          <w:numId w:val="14"/>
        </w:numPr>
        <w:tabs>
          <w:tab w:val="clear" w:pos="1080"/>
        </w:tabs>
        <w:ind w:left="360"/>
        <w:rPr>
          <w:lang w:val="en-US"/>
        </w:rPr>
      </w:pPr>
      <w:r w:rsidRPr="0028676B">
        <w:rPr>
          <w:b/>
          <w:lang w:val="en-US"/>
        </w:rPr>
        <w:t>Figure and Table headings</w:t>
      </w:r>
      <w:r w:rsidRPr="0028676B">
        <w:rPr>
          <w:lang w:val="en-US"/>
        </w:rPr>
        <w:t>: 10 point Times New Roman ALL CAPITALS, centered. Place below the figure and above the Table. This style is defined under the style menu of this document as Figure Heading.</w:t>
      </w:r>
    </w:p>
    <w:p w:rsidR="007B1CA9" w:rsidRPr="0028676B" w:rsidRDefault="007B1CA9" w:rsidP="0028676B">
      <w:pPr>
        <w:pStyle w:val="Bullets"/>
        <w:numPr>
          <w:ilvl w:val="0"/>
          <w:numId w:val="14"/>
        </w:numPr>
        <w:tabs>
          <w:tab w:val="clear" w:pos="1080"/>
        </w:tabs>
        <w:ind w:left="360"/>
        <w:rPr>
          <w:lang w:val="en-US"/>
        </w:rPr>
      </w:pPr>
      <w:r w:rsidRPr="0028676B">
        <w:rPr>
          <w:b/>
          <w:lang w:val="en-US"/>
        </w:rPr>
        <w:lastRenderedPageBreak/>
        <w:t>Figure and Table captions</w:t>
      </w:r>
      <w:r w:rsidRPr="0028676B">
        <w:rPr>
          <w:lang w:val="en-US"/>
        </w:rPr>
        <w:t xml:space="preserve">: 8 point Times New Roman, </w:t>
      </w:r>
      <w:r w:rsidRPr="0028676B">
        <w:rPr>
          <w:smallCaps/>
          <w:lang w:val="en-US"/>
        </w:rPr>
        <w:t>Small Caps</w:t>
      </w:r>
      <w:r w:rsidRPr="0028676B">
        <w:rPr>
          <w:lang w:val="en-US"/>
        </w:rPr>
        <w:t xml:space="preserve">, centered. Place below the figure or table headings. This style is defined under the style menu of this document as Figure Caption. </w:t>
      </w:r>
    </w:p>
    <w:p w:rsidR="007B1CA9" w:rsidRPr="0028676B" w:rsidRDefault="007B1CA9" w:rsidP="0028676B">
      <w:pPr>
        <w:pStyle w:val="Bullets"/>
        <w:rPr>
          <w:lang w:val="en-US"/>
        </w:rPr>
      </w:pPr>
    </w:p>
    <w:p w:rsidR="007B1CA9" w:rsidRPr="0028676B" w:rsidRDefault="007B1CA9" w:rsidP="0028676B">
      <w:pPr>
        <w:pStyle w:val="BodyText"/>
        <w:spacing w:after="0" w:line="240" w:lineRule="auto"/>
      </w:pPr>
      <w:r w:rsidRPr="0028676B">
        <w:t xml:space="preserve">Table I and Figure 1 below illustrate the proper Table and Figure formatting. Avoid placing figures and tables before their first mention in the text. When inserting figures or tables, be sure you insert the figure and not just a link to the figure. The best way to make sure you are doing this correctly is to save your paper, then open the file on a different machine and make sure all your figures are correct.  If you insert the link instead of the figure or table, a box with a big red </w:t>
      </w:r>
      <w:r w:rsidRPr="0028676B">
        <w:rPr>
          <w:b/>
          <w:color w:val="FF0000"/>
        </w:rPr>
        <w:t>X</w:t>
      </w:r>
      <w:r w:rsidRPr="0028676B">
        <w:t xml:space="preserve"> will appear in the location where the table or figure is supposed to be placed.</w:t>
      </w:r>
    </w:p>
    <w:p w:rsidR="007B1CA9" w:rsidRPr="0028676B" w:rsidRDefault="007B1CA9" w:rsidP="0028676B">
      <w:pPr>
        <w:pStyle w:val="BodyText"/>
        <w:spacing w:after="0" w:line="240" w:lineRule="auto"/>
      </w:pPr>
    </w:p>
    <w:p w:rsidR="007B1CA9" w:rsidRPr="0028676B" w:rsidRDefault="007B1CA9" w:rsidP="0028676B">
      <w:pPr>
        <w:pStyle w:val="FigureHeading"/>
        <w:outlineLvl w:val="0"/>
      </w:pPr>
      <w:r w:rsidRPr="0028676B">
        <w:t>TABLE I</w:t>
      </w:r>
    </w:p>
    <w:p w:rsidR="007B1CA9" w:rsidRPr="0028676B" w:rsidRDefault="007B1CA9" w:rsidP="0028676B">
      <w:pPr>
        <w:pStyle w:val="FigureCaptions"/>
        <w:rPr>
          <w:sz w:val="20"/>
        </w:rPr>
      </w:pPr>
      <w:r w:rsidRPr="0028676B">
        <w:rPr>
          <w:sz w:val="20"/>
        </w:rPr>
        <w:t>Point Sizes and Type Styles [1]</w:t>
      </w:r>
    </w:p>
    <w:tbl>
      <w:tblPr>
        <w:tblW w:w="0" w:type="auto"/>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661"/>
        <w:gridCol w:w="2922"/>
        <w:gridCol w:w="1527"/>
      </w:tblGrid>
      <w:tr w:rsidR="007B1CA9" w:rsidRPr="0028676B" w:rsidTr="007B1CA9">
        <w:tc>
          <w:tcPr>
            <w:tcW w:w="661" w:type="dxa"/>
            <w:tcBorders>
              <w:bottom w:val="single" w:sz="6" w:space="0" w:color="008000"/>
            </w:tcBorders>
          </w:tcPr>
          <w:p w:rsidR="007B1CA9" w:rsidRPr="0028676B" w:rsidRDefault="007B1CA9" w:rsidP="0028676B">
            <w:pPr>
              <w:pStyle w:val="FootnoteText"/>
              <w:rPr>
                <w:sz w:val="20"/>
              </w:rPr>
            </w:pPr>
            <w:r w:rsidRPr="0028676B">
              <w:rPr>
                <w:sz w:val="20"/>
              </w:rPr>
              <w:t xml:space="preserve">Points </w:t>
            </w:r>
          </w:p>
        </w:tc>
        <w:tc>
          <w:tcPr>
            <w:tcW w:w="2922" w:type="dxa"/>
            <w:tcBorders>
              <w:bottom w:val="single" w:sz="6" w:space="0" w:color="008000"/>
            </w:tcBorders>
          </w:tcPr>
          <w:p w:rsidR="007B1CA9" w:rsidRPr="0028676B" w:rsidRDefault="007B1CA9" w:rsidP="0028676B">
            <w:pPr>
              <w:pStyle w:val="FootnoteText"/>
              <w:rPr>
                <w:sz w:val="20"/>
              </w:rPr>
            </w:pPr>
            <w:r w:rsidRPr="0028676B">
              <w:rPr>
                <w:sz w:val="20"/>
              </w:rPr>
              <w:t>Place of Text</w:t>
            </w:r>
          </w:p>
        </w:tc>
        <w:tc>
          <w:tcPr>
            <w:tcW w:w="1527" w:type="dxa"/>
            <w:tcBorders>
              <w:bottom w:val="single" w:sz="6" w:space="0" w:color="008000"/>
            </w:tcBorders>
          </w:tcPr>
          <w:p w:rsidR="007B1CA9" w:rsidRPr="0028676B" w:rsidRDefault="007B1CA9" w:rsidP="0028676B">
            <w:pPr>
              <w:pStyle w:val="FootnoteText"/>
              <w:rPr>
                <w:sz w:val="20"/>
              </w:rPr>
            </w:pPr>
            <w:r w:rsidRPr="0028676B">
              <w:rPr>
                <w:sz w:val="20"/>
              </w:rPr>
              <w:t>Type Styles</w:t>
            </w:r>
          </w:p>
        </w:tc>
      </w:tr>
      <w:tr w:rsidR="007B1CA9" w:rsidRPr="0028676B" w:rsidTr="007B1CA9">
        <w:trPr>
          <w:trHeight w:val="831"/>
        </w:trPr>
        <w:tc>
          <w:tcPr>
            <w:tcW w:w="661" w:type="dxa"/>
          </w:tcPr>
          <w:p w:rsidR="007B1CA9" w:rsidRPr="0028676B" w:rsidRDefault="007B1CA9" w:rsidP="0028676B">
            <w:pPr>
              <w:pStyle w:val="FootnoteText"/>
              <w:rPr>
                <w:sz w:val="20"/>
              </w:rPr>
            </w:pPr>
            <w:r w:rsidRPr="0028676B">
              <w:rPr>
                <w:sz w:val="20"/>
              </w:rPr>
              <w:t>10</w:t>
            </w:r>
          </w:p>
          <w:p w:rsidR="007B1CA9" w:rsidRPr="0028676B" w:rsidRDefault="007B1CA9" w:rsidP="0028676B">
            <w:pPr>
              <w:pStyle w:val="FootnoteText"/>
              <w:rPr>
                <w:sz w:val="20"/>
              </w:rPr>
            </w:pPr>
            <w:r w:rsidRPr="0028676B">
              <w:rPr>
                <w:sz w:val="20"/>
              </w:rPr>
              <w:t>10</w:t>
            </w:r>
          </w:p>
          <w:p w:rsidR="007B1CA9" w:rsidRPr="0028676B" w:rsidRDefault="007B1CA9" w:rsidP="0028676B">
            <w:pPr>
              <w:pStyle w:val="FootnoteText"/>
              <w:rPr>
                <w:sz w:val="20"/>
              </w:rPr>
            </w:pPr>
            <w:r w:rsidRPr="0028676B">
              <w:rPr>
                <w:sz w:val="20"/>
              </w:rPr>
              <w:t>8</w:t>
            </w:r>
          </w:p>
          <w:p w:rsidR="007B1CA9" w:rsidRPr="0028676B" w:rsidRDefault="007B1CA9" w:rsidP="0028676B">
            <w:pPr>
              <w:pStyle w:val="FootnoteText"/>
              <w:rPr>
                <w:sz w:val="20"/>
              </w:rPr>
            </w:pPr>
          </w:p>
        </w:tc>
        <w:tc>
          <w:tcPr>
            <w:tcW w:w="2922" w:type="dxa"/>
          </w:tcPr>
          <w:p w:rsidR="007B1CA9" w:rsidRPr="0028676B" w:rsidRDefault="007B1CA9" w:rsidP="0028676B">
            <w:pPr>
              <w:pStyle w:val="FootnoteText"/>
              <w:rPr>
                <w:sz w:val="20"/>
              </w:rPr>
            </w:pPr>
            <w:r w:rsidRPr="0028676B">
              <w:rPr>
                <w:sz w:val="20"/>
              </w:rPr>
              <w:t>Table number</w:t>
            </w:r>
          </w:p>
          <w:p w:rsidR="007B1CA9" w:rsidRPr="0028676B" w:rsidRDefault="007B1CA9" w:rsidP="0028676B">
            <w:pPr>
              <w:pStyle w:val="FootnoteText"/>
              <w:rPr>
                <w:sz w:val="20"/>
              </w:rPr>
            </w:pPr>
            <w:r w:rsidRPr="0028676B">
              <w:rPr>
                <w:sz w:val="20"/>
              </w:rPr>
              <w:t>Figure and Table Headings</w:t>
            </w:r>
          </w:p>
          <w:p w:rsidR="007B1CA9" w:rsidRPr="0028676B" w:rsidRDefault="007B1CA9" w:rsidP="0028676B">
            <w:pPr>
              <w:pStyle w:val="FootnoteText"/>
              <w:rPr>
                <w:sz w:val="20"/>
              </w:rPr>
            </w:pPr>
            <w:r w:rsidRPr="0028676B">
              <w:rPr>
                <w:sz w:val="20"/>
              </w:rPr>
              <w:t>Figure and Table Captions</w:t>
            </w:r>
          </w:p>
          <w:p w:rsidR="007B1CA9" w:rsidRPr="0028676B" w:rsidRDefault="007B1CA9" w:rsidP="0028676B">
            <w:pPr>
              <w:pStyle w:val="FootnoteText"/>
              <w:rPr>
                <w:sz w:val="20"/>
              </w:rPr>
            </w:pPr>
            <w:r w:rsidRPr="0028676B">
              <w:rPr>
                <w:sz w:val="20"/>
              </w:rPr>
              <w:t>Reference list</w:t>
            </w:r>
          </w:p>
        </w:tc>
        <w:tc>
          <w:tcPr>
            <w:tcW w:w="1527" w:type="dxa"/>
          </w:tcPr>
          <w:p w:rsidR="007B1CA9" w:rsidRPr="0028676B" w:rsidRDefault="007B1CA9" w:rsidP="0028676B">
            <w:pPr>
              <w:pStyle w:val="FootnoteText"/>
              <w:rPr>
                <w:smallCaps/>
                <w:sz w:val="20"/>
              </w:rPr>
            </w:pPr>
            <w:r w:rsidRPr="0028676B">
              <w:rPr>
                <w:smallCaps/>
                <w:sz w:val="20"/>
              </w:rPr>
              <w:t>Roman numerals</w:t>
            </w:r>
          </w:p>
          <w:p w:rsidR="007B1CA9" w:rsidRPr="0028676B" w:rsidRDefault="007B1CA9" w:rsidP="0028676B">
            <w:pPr>
              <w:pStyle w:val="FootnoteText"/>
              <w:rPr>
                <w:smallCaps/>
                <w:sz w:val="20"/>
              </w:rPr>
            </w:pPr>
            <w:r w:rsidRPr="0028676B">
              <w:rPr>
                <w:smallCaps/>
                <w:sz w:val="20"/>
              </w:rPr>
              <w:t>ALL CAPS</w:t>
            </w:r>
          </w:p>
          <w:p w:rsidR="007B1CA9" w:rsidRPr="0028676B" w:rsidRDefault="007B1CA9" w:rsidP="0028676B">
            <w:pPr>
              <w:pStyle w:val="FootnoteText"/>
              <w:rPr>
                <w:sz w:val="20"/>
              </w:rPr>
            </w:pPr>
            <w:r w:rsidRPr="0028676B">
              <w:rPr>
                <w:smallCaps/>
                <w:sz w:val="20"/>
              </w:rPr>
              <w:t>Small Caps</w:t>
            </w:r>
          </w:p>
        </w:tc>
      </w:tr>
    </w:tbl>
    <w:p w:rsidR="009C7498" w:rsidRDefault="009C7498" w:rsidP="0028676B">
      <w:pPr>
        <w:pStyle w:val="FigureHeading"/>
        <w:outlineLvl w:val="0"/>
      </w:pPr>
    </w:p>
    <w:p w:rsidR="009C7498" w:rsidRDefault="009C7498" w:rsidP="0028676B">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C55ED3" w:rsidP="009C7498">
      <w:pPr>
        <w:pStyle w:val="FigureHeading"/>
        <w:outlineLvl w:val="0"/>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130810</wp:posOffset>
                </wp:positionH>
                <wp:positionV relativeFrom="paragraph">
                  <wp:posOffset>-43180</wp:posOffset>
                </wp:positionV>
                <wp:extent cx="2757805" cy="1092200"/>
                <wp:effectExtent l="6985" t="13970" r="698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1092200"/>
                        </a:xfrm>
                        <a:prstGeom prst="rect">
                          <a:avLst/>
                        </a:prstGeom>
                        <a:solidFill>
                          <a:srgbClr val="FFFFFF"/>
                        </a:solidFill>
                        <a:ln w="9525">
                          <a:solidFill>
                            <a:srgbClr val="000000"/>
                          </a:solidFill>
                          <a:miter lim="800000"/>
                          <a:headEnd/>
                          <a:tailEnd/>
                        </a:ln>
                      </wps:spPr>
                      <wps:txbx>
                        <w:txbxContent>
                          <w:p w:rsidR="009C7498" w:rsidRDefault="00C55ED3">
                            <w:r>
                              <w:rPr>
                                <w:noProof/>
                                <w:lang w:val="en-GB" w:eastAsia="en-GB"/>
                              </w:rPr>
                              <w:drawing>
                                <wp:inline distT="0" distB="0" distL="0" distR="0">
                                  <wp:extent cx="2564765" cy="991870"/>
                                  <wp:effectExtent l="0" t="0" r="6985" b="0"/>
                                  <wp:docPr id="1" name="Picture 1" descr="header-mobi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mobil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4765" cy="9918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3pt;margin-top:-3.4pt;width:217.15pt;height:8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">
                <v:textbox style="mso-fit-shape-to-text:t">
                  <w:txbxContent>
                    <w:p w:rsidR="009C7498" w:rsidRDefault="00C55ED3">
                      <w:r>
                        <w:rPr>
                          <w:noProof/>
                          <w:lang w:val="en-GB" w:eastAsia="en-GB"/>
                        </w:rPr>
                        <w:drawing>
                          <wp:inline distT="0" distB="0" distL="0" distR="0">
                            <wp:extent cx="2564765" cy="991870"/>
                            <wp:effectExtent l="0" t="0" r="6985" b="0"/>
                            <wp:docPr id="1" name="Picture 1" descr="header-mobi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mobil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4765" cy="991870"/>
                                    </a:xfrm>
                                    <a:prstGeom prst="rect">
                                      <a:avLst/>
                                    </a:prstGeom>
                                    <a:noFill/>
                                    <a:ln>
                                      <a:noFill/>
                                    </a:ln>
                                  </pic:spPr>
                                </pic:pic>
                              </a:graphicData>
                            </a:graphic>
                          </wp:inline>
                        </w:drawing>
                      </w:r>
                    </w:p>
                  </w:txbxContent>
                </v:textbox>
              </v:shape>
            </w:pict>
          </mc:Fallback>
        </mc:AlternateContent>
      </w:r>
    </w:p>
    <w:p w:rsidR="009C7498" w:rsidRDefault="009C7498" w:rsidP="009C7498">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9C7498" w:rsidP="009C7498">
      <w:pPr>
        <w:pStyle w:val="FigureHeading"/>
        <w:outlineLvl w:val="0"/>
      </w:pPr>
    </w:p>
    <w:p w:rsidR="009C7498" w:rsidRDefault="007B1CA9" w:rsidP="009C7498">
      <w:pPr>
        <w:pStyle w:val="BodyText"/>
        <w:spacing w:after="0" w:line="240" w:lineRule="auto"/>
        <w:ind w:firstLine="0"/>
        <w:jc w:val="center"/>
      </w:pPr>
      <w:r w:rsidRPr="0028676B">
        <w:t>Figure 1</w:t>
      </w:r>
      <w:r w:rsidR="009C7498">
        <w:t>: Science View Journal</w:t>
      </w:r>
      <w:r w:rsidRPr="0028676B">
        <w:t xml:space="preserve"> [2]</w:t>
      </w:r>
    </w:p>
    <w:p w:rsidR="009C7498" w:rsidRDefault="009C7498" w:rsidP="009C7498">
      <w:pPr>
        <w:pStyle w:val="BodyText"/>
        <w:spacing w:after="0" w:line="240" w:lineRule="auto"/>
        <w:ind w:firstLine="0"/>
      </w:pPr>
    </w:p>
    <w:p w:rsidR="009C7498" w:rsidRDefault="009C7498" w:rsidP="0028676B">
      <w:pPr>
        <w:pStyle w:val="BodyText"/>
        <w:spacing w:after="0" w:line="240" w:lineRule="auto"/>
      </w:pPr>
    </w:p>
    <w:p w:rsidR="007B1CA9" w:rsidRPr="0028676B" w:rsidRDefault="007B1CA9" w:rsidP="0028676B">
      <w:pPr>
        <w:pStyle w:val="BodyText"/>
        <w:spacing w:after="0" w:line="240" w:lineRule="auto"/>
      </w:pPr>
      <w:r w:rsidRPr="0028676B">
        <w:t>Number equations in parenthesis flush with the right margin</w:t>
      </w:r>
    </w:p>
    <w:p w:rsidR="007B1CA9" w:rsidRPr="0028676B" w:rsidRDefault="007B1CA9" w:rsidP="0028676B">
      <w:pPr>
        <w:pStyle w:val="BodyText"/>
        <w:spacing w:after="0" w:line="240" w:lineRule="auto"/>
      </w:pPr>
    </w:p>
    <w:p w:rsidR="007B1CA9" w:rsidRPr="0028676B" w:rsidRDefault="007B1CA9" w:rsidP="0028676B">
      <w:pPr>
        <w:pStyle w:val="BodyText"/>
        <w:spacing w:after="0" w:line="240" w:lineRule="auto"/>
      </w:pPr>
      <w:r w:rsidRPr="0028676B">
        <w:rPr>
          <w:i/>
        </w:rPr>
        <w:t xml:space="preserve">2jk </w:t>
      </w:r>
      <w:r w:rsidRPr="0028676B">
        <w:rPr>
          <w:i/>
        </w:rPr>
        <w:sym w:font="Symbol" w:char="F0B6"/>
      </w:r>
      <w:r w:rsidRPr="0028676B">
        <w:rPr>
          <w:i/>
        </w:rPr>
        <w:t>u/</w:t>
      </w:r>
      <w:r w:rsidRPr="0028676B">
        <w:rPr>
          <w:i/>
        </w:rPr>
        <w:sym w:font="Symbol" w:char="F0B6"/>
      </w:r>
      <w:r w:rsidRPr="0028676B">
        <w:rPr>
          <w:i/>
        </w:rPr>
        <w:t xml:space="preserve">z  =  </w:t>
      </w:r>
      <w:r w:rsidRPr="0028676B">
        <w:rPr>
          <w:i/>
        </w:rPr>
        <w:sym w:font="Symbol" w:char="F0B6"/>
      </w:r>
      <w:r w:rsidRPr="0028676B">
        <w:rPr>
          <w:i/>
          <w:vertAlign w:val="superscript"/>
        </w:rPr>
        <w:t>2</w:t>
      </w:r>
      <w:r w:rsidRPr="0028676B">
        <w:rPr>
          <w:i/>
        </w:rPr>
        <w:t>u/</w:t>
      </w:r>
      <w:r w:rsidRPr="0028676B">
        <w:rPr>
          <w:i/>
        </w:rPr>
        <w:sym w:font="Symbol" w:char="F0B6"/>
      </w:r>
      <w:r w:rsidRPr="0028676B">
        <w:rPr>
          <w:i/>
        </w:rPr>
        <w:t>x</w:t>
      </w:r>
      <w:r w:rsidRPr="0028676B">
        <w:rPr>
          <w:i/>
          <w:vertAlign w:val="superscript"/>
        </w:rPr>
        <w:t>2</w:t>
      </w:r>
      <w:r w:rsidRPr="0028676B">
        <w:rPr>
          <w:i/>
        </w:rPr>
        <w:t xml:space="preserve"> + k</w:t>
      </w:r>
      <w:r w:rsidRPr="0028676B">
        <w:rPr>
          <w:i/>
          <w:vertAlign w:val="superscript"/>
        </w:rPr>
        <w:t>2</w:t>
      </w:r>
      <w:r w:rsidRPr="0028676B">
        <w:rPr>
          <w:i/>
        </w:rPr>
        <w:t xml:space="preserve"> (n</w:t>
      </w:r>
      <w:r w:rsidRPr="0028676B">
        <w:rPr>
          <w:i/>
          <w:vertAlign w:val="superscript"/>
        </w:rPr>
        <w:t>2</w:t>
      </w:r>
      <w:r w:rsidRPr="0028676B">
        <w:t xml:space="preserve"> - </w:t>
      </w:r>
      <w:r w:rsidRPr="0028676B">
        <w:sym w:font="Symbol" w:char="F062"/>
      </w:r>
      <w:r w:rsidRPr="0028676B">
        <w:rPr>
          <w:i/>
          <w:vertAlign w:val="superscript"/>
        </w:rPr>
        <w:t>2</w:t>
      </w:r>
      <w:r w:rsidRPr="0028676B">
        <w:rPr>
          <w:i/>
        </w:rPr>
        <w:t xml:space="preserve">) u </w:t>
      </w:r>
      <w:r w:rsidRPr="0028676B">
        <w:t>.              (1) [3]</w:t>
      </w:r>
    </w:p>
    <w:p w:rsidR="007B1CA9" w:rsidRPr="0028676B" w:rsidRDefault="007B1CA9" w:rsidP="0028676B">
      <w:pPr>
        <w:pStyle w:val="BodyText"/>
        <w:spacing w:after="0" w:line="240" w:lineRule="auto"/>
      </w:pPr>
    </w:p>
    <w:p w:rsidR="007B1CA9" w:rsidRPr="0028676B" w:rsidRDefault="007B1CA9" w:rsidP="0028676B">
      <w:pPr>
        <w:pStyle w:val="BodyText"/>
        <w:spacing w:after="0" w:line="240" w:lineRule="auto"/>
      </w:pPr>
      <w:r w:rsidRPr="0028676B">
        <w:lastRenderedPageBreak/>
        <w:t>Within a sentence, refer to (1), not Eq. (1) or Equation (1). Use Equation (1) only if you are starting a sentence, for example: Equation (1) demonstrates. . . .</w:t>
      </w:r>
    </w:p>
    <w:p w:rsidR="007B1CA9" w:rsidRPr="0028676B" w:rsidRDefault="007B1CA9" w:rsidP="0028676B">
      <w:pPr>
        <w:pStyle w:val="References0"/>
        <w:spacing w:after="0"/>
        <w:ind w:left="0" w:firstLine="0"/>
        <w:rPr>
          <w:sz w:val="20"/>
        </w:rPr>
      </w:pPr>
    </w:p>
    <w:p w:rsidR="007B1CA9" w:rsidRPr="0028676B" w:rsidRDefault="007B1CA9" w:rsidP="0028676B">
      <w:pPr>
        <w:pStyle w:val="Abstract"/>
        <w:spacing w:after="0"/>
        <w:rPr>
          <w:sz w:val="20"/>
          <w:szCs w:val="20"/>
        </w:rPr>
      </w:pPr>
    </w:p>
    <w:p w:rsidR="007B1CA9" w:rsidRDefault="007B1CA9"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Pr="0028676B" w:rsidRDefault="00557867" w:rsidP="0028676B">
      <w:pPr>
        <w:pStyle w:val="Abstract"/>
        <w:spacing w:after="0"/>
        <w:rPr>
          <w:sz w:val="20"/>
          <w:szCs w:val="20"/>
        </w:rPr>
      </w:pPr>
    </w:p>
    <w:p w:rsidR="007B1CA9" w:rsidRPr="0028676B" w:rsidRDefault="007B1CA9" w:rsidP="0028676B">
      <w:pPr>
        <w:pStyle w:val="Abstract"/>
        <w:spacing w:after="0"/>
        <w:rPr>
          <w:sz w:val="20"/>
          <w:szCs w:val="20"/>
        </w:rPr>
      </w:pPr>
    </w:p>
    <w:p w:rsidR="007B1CA9" w:rsidRPr="0028676B" w:rsidRDefault="007B1CA9" w:rsidP="0028676B">
      <w:pPr>
        <w:pStyle w:val="Abstract"/>
        <w:spacing w:after="0"/>
        <w:rPr>
          <w:sz w:val="20"/>
          <w:szCs w:val="20"/>
        </w:rPr>
      </w:pPr>
    </w:p>
    <w:p w:rsidR="007B1CA9" w:rsidRDefault="007B1CA9" w:rsidP="0028676B">
      <w:pPr>
        <w:pStyle w:val="Abstract"/>
        <w:spacing w:after="0"/>
        <w:rPr>
          <w:sz w:val="20"/>
          <w:szCs w:val="20"/>
        </w:rPr>
      </w:pPr>
    </w:p>
    <w:p w:rsidR="00557867" w:rsidRPr="0028676B" w:rsidRDefault="00557867" w:rsidP="0028676B">
      <w:pPr>
        <w:pStyle w:val="Abstract"/>
        <w:spacing w:after="0"/>
        <w:rPr>
          <w:sz w:val="20"/>
          <w:szCs w:val="20"/>
        </w:rPr>
      </w:pPr>
    </w:p>
    <w:p w:rsidR="007B1CA9" w:rsidRPr="0028676B" w:rsidRDefault="007B1CA9" w:rsidP="0028676B">
      <w:pPr>
        <w:pStyle w:val="Abstract"/>
        <w:spacing w:after="0"/>
        <w:rPr>
          <w:sz w:val="20"/>
          <w:szCs w:val="20"/>
        </w:rPr>
      </w:pPr>
    </w:p>
    <w:p w:rsidR="007B1CA9" w:rsidRDefault="007B1CA9"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Default="00557867" w:rsidP="0028676B">
      <w:pPr>
        <w:pStyle w:val="Abstract"/>
        <w:spacing w:after="0"/>
        <w:rPr>
          <w:sz w:val="20"/>
          <w:szCs w:val="20"/>
        </w:rPr>
      </w:pPr>
    </w:p>
    <w:p w:rsidR="00557867" w:rsidRPr="0028676B" w:rsidRDefault="00557867" w:rsidP="0028676B">
      <w:pPr>
        <w:pStyle w:val="Abstract"/>
        <w:spacing w:after="0"/>
        <w:rPr>
          <w:sz w:val="20"/>
          <w:szCs w:val="20"/>
        </w:rPr>
      </w:pPr>
    </w:p>
    <w:p w:rsidR="007B1CA9" w:rsidRPr="0028676B" w:rsidRDefault="007B1CA9" w:rsidP="0028676B">
      <w:pPr>
        <w:pStyle w:val="Abstract"/>
        <w:spacing w:after="0"/>
        <w:rPr>
          <w:sz w:val="20"/>
          <w:szCs w:val="20"/>
        </w:rPr>
      </w:pPr>
    </w:p>
    <w:p w:rsidR="00ED13D6" w:rsidRPr="0028676B" w:rsidRDefault="007B1CA9" w:rsidP="0028676B">
      <w:pPr>
        <w:pStyle w:val="Abstract"/>
        <w:spacing w:after="0"/>
        <w:rPr>
          <w:sz w:val="20"/>
          <w:szCs w:val="20"/>
        </w:rPr>
        <w:sectPr w:rsidR="00ED13D6" w:rsidRPr="0028676B" w:rsidSect="00557867">
          <w:type w:val="continuous"/>
          <w:pgSz w:w="11909" w:h="16834" w:code="9"/>
          <w:pgMar w:top="900" w:right="734" w:bottom="1080" w:left="734" w:header="720" w:footer="405" w:gutter="0"/>
          <w:cols w:num="2" w:space="360"/>
          <w:rtlGutter/>
          <w:docGrid w:linePitch="360"/>
        </w:sectPr>
      </w:pPr>
      <w:r w:rsidRPr="0028676B">
        <w:rPr>
          <w:sz w:val="20"/>
          <w:szCs w:val="20"/>
        </w:rPr>
        <w:t xml:space="preserve"> </w:t>
      </w:r>
    </w:p>
    <w:p w:rsidR="00ED13D6" w:rsidRPr="0028676B" w:rsidRDefault="00ED13D6" w:rsidP="0028676B"/>
    <w:sectPr w:rsidR="00ED13D6" w:rsidRPr="0028676B">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47" w:rsidRDefault="00A63747" w:rsidP="00657FB9">
      <w:r>
        <w:separator/>
      </w:r>
    </w:p>
  </w:endnote>
  <w:endnote w:type="continuationSeparator" w:id="0">
    <w:p w:rsidR="00A63747" w:rsidRDefault="00A63747" w:rsidP="0065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FB" w:rsidRDefault="002A00FB" w:rsidP="002A00FB">
    <w:pPr>
      <w:pStyle w:val="Footer"/>
      <w:pBdr>
        <w:top w:val="thinThickSmallGap" w:sz="24" w:space="1" w:color="622423"/>
      </w:pBdr>
      <w:tabs>
        <w:tab w:val="clear" w:pos="4680"/>
        <w:tab w:val="clear" w:pos="9360"/>
        <w:tab w:val="right" w:pos="10441"/>
      </w:tabs>
      <w:rPr>
        <w:rFonts w:ascii="Cambria" w:hAnsi="Cambria"/>
      </w:rPr>
    </w:pPr>
    <w:r w:rsidRPr="002A00FB">
      <w:rPr>
        <w:rStyle w:val="gray"/>
        <w:color w:val="FF0000"/>
      </w:rPr>
      <w:t>https//:scienceviewjournal.org</w:t>
    </w:r>
    <w:r>
      <w:rPr>
        <w:rFonts w:ascii="Cambria" w:hAnsi="Cambria"/>
      </w:rPr>
      <w:tab/>
      <w:t xml:space="preserve">Page </w:t>
    </w:r>
    <w:r>
      <w:fldChar w:fldCharType="begin"/>
    </w:r>
    <w:r>
      <w:instrText xml:space="preserve"> PAGE   \* MERGEFORMAT </w:instrText>
    </w:r>
    <w:r>
      <w:fldChar w:fldCharType="separate"/>
    </w:r>
    <w:r w:rsidR="00C55ED3" w:rsidRPr="00C55ED3">
      <w:rPr>
        <w:rFonts w:ascii="Cambria" w:hAnsi="Cambria"/>
        <w:noProof/>
      </w:rPr>
      <w:t>2</w:t>
    </w:r>
    <w:r>
      <w:fldChar w:fldCharType="end"/>
    </w:r>
  </w:p>
  <w:p w:rsidR="003F39E1" w:rsidRDefault="003F3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47" w:rsidRDefault="00A63747" w:rsidP="00657FB9">
      <w:r>
        <w:separator/>
      </w:r>
    </w:p>
  </w:footnote>
  <w:footnote w:type="continuationSeparator" w:id="0">
    <w:p w:rsidR="00A63747" w:rsidRDefault="00A63747" w:rsidP="00657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78C34AF"/>
    <w:multiLevelType w:val="singleLevel"/>
    <w:tmpl w:val="9992DF34"/>
    <w:lvl w:ilvl="0">
      <w:start w:val="8"/>
      <w:numFmt w:val="upperLetter"/>
      <w:lvlText w:val="%1. "/>
      <w:legacy w:legacy="1" w:legacySpace="0" w:legacyIndent="283"/>
      <w:lvlJc w:val="left"/>
      <w:pPr>
        <w:ind w:left="623" w:hanging="283"/>
      </w:pPr>
      <w:rPr>
        <w:rFonts w:ascii="Times New Roman" w:hAnsi="Times New Roman" w:hint="default"/>
        <w:b w:val="0"/>
        <w:i w:val="0"/>
        <w:sz w:val="16"/>
        <w:u w:val="none"/>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AC407C8"/>
    <w:multiLevelType w:val="hybridMultilevel"/>
    <w:tmpl w:val="7644A054"/>
    <w:lvl w:ilvl="0" w:tplc="7A162F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E479B"/>
    <w:multiLevelType w:val="hybridMultilevel"/>
    <w:tmpl w:val="F1DE699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FB2739A"/>
    <w:multiLevelType w:val="hybridMultilevel"/>
    <w:tmpl w:val="30349E4E"/>
    <w:lvl w:ilvl="0" w:tplc="11C2A93C">
      <w:start w:val="1"/>
      <w:numFmt w:val="decimal"/>
      <w:lvlText w:val="[%1]"/>
      <w:lvlJc w:val="left"/>
      <w:pPr>
        <w:tabs>
          <w:tab w:val="num" w:pos="720"/>
        </w:tabs>
        <w:ind w:left="720" w:hanging="360"/>
      </w:pPr>
      <w:rPr>
        <w:rFonts w:hint="default"/>
      </w:rPr>
    </w:lvl>
    <w:lvl w:ilvl="1" w:tplc="E1D44372" w:tentative="1">
      <w:start w:val="1"/>
      <w:numFmt w:val="lowerLetter"/>
      <w:lvlText w:val="%2."/>
      <w:lvlJc w:val="left"/>
      <w:pPr>
        <w:tabs>
          <w:tab w:val="num" w:pos="1440"/>
        </w:tabs>
        <w:ind w:left="1440" w:hanging="360"/>
      </w:pPr>
    </w:lvl>
    <w:lvl w:ilvl="2" w:tplc="CDA6E518" w:tentative="1">
      <w:start w:val="1"/>
      <w:numFmt w:val="lowerRoman"/>
      <w:lvlText w:val="%3."/>
      <w:lvlJc w:val="right"/>
      <w:pPr>
        <w:tabs>
          <w:tab w:val="num" w:pos="2160"/>
        </w:tabs>
        <w:ind w:left="2160" w:hanging="180"/>
      </w:pPr>
    </w:lvl>
    <w:lvl w:ilvl="3" w:tplc="703649E4" w:tentative="1">
      <w:start w:val="1"/>
      <w:numFmt w:val="decimal"/>
      <w:lvlText w:val="%4."/>
      <w:lvlJc w:val="left"/>
      <w:pPr>
        <w:tabs>
          <w:tab w:val="num" w:pos="2880"/>
        </w:tabs>
        <w:ind w:left="2880" w:hanging="360"/>
      </w:pPr>
    </w:lvl>
    <w:lvl w:ilvl="4" w:tplc="0AD4C97C" w:tentative="1">
      <w:start w:val="1"/>
      <w:numFmt w:val="lowerLetter"/>
      <w:lvlText w:val="%5."/>
      <w:lvlJc w:val="left"/>
      <w:pPr>
        <w:tabs>
          <w:tab w:val="num" w:pos="3600"/>
        </w:tabs>
        <w:ind w:left="3600" w:hanging="360"/>
      </w:pPr>
    </w:lvl>
    <w:lvl w:ilvl="5" w:tplc="4BF44AD0" w:tentative="1">
      <w:start w:val="1"/>
      <w:numFmt w:val="lowerRoman"/>
      <w:lvlText w:val="%6."/>
      <w:lvlJc w:val="right"/>
      <w:pPr>
        <w:tabs>
          <w:tab w:val="num" w:pos="4320"/>
        </w:tabs>
        <w:ind w:left="4320" w:hanging="180"/>
      </w:pPr>
    </w:lvl>
    <w:lvl w:ilvl="6" w:tplc="83D063B2" w:tentative="1">
      <w:start w:val="1"/>
      <w:numFmt w:val="decimal"/>
      <w:lvlText w:val="%7."/>
      <w:lvlJc w:val="left"/>
      <w:pPr>
        <w:tabs>
          <w:tab w:val="num" w:pos="5040"/>
        </w:tabs>
        <w:ind w:left="5040" w:hanging="360"/>
      </w:pPr>
    </w:lvl>
    <w:lvl w:ilvl="7" w:tplc="FAF2AA6A" w:tentative="1">
      <w:start w:val="1"/>
      <w:numFmt w:val="lowerLetter"/>
      <w:lvlText w:val="%8."/>
      <w:lvlJc w:val="left"/>
      <w:pPr>
        <w:tabs>
          <w:tab w:val="num" w:pos="5760"/>
        </w:tabs>
        <w:ind w:left="5760" w:hanging="360"/>
      </w:pPr>
    </w:lvl>
    <w:lvl w:ilvl="8" w:tplc="3F46B500" w:tentative="1">
      <w:start w:val="1"/>
      <w:numFmt w:val="lowerRoman"/>
      <w:lvlText w:val="%9."/>
      <w:lvlJc w:val="right"/>
      <w:pPr>
        <w:tabs>
          <w:tab w:val="num" w:pos="6480"/>
        </w:tabs>
        <w:ind w:left="6480" w:hanging="180"/>
      </w:pPr>
    </w:lvl>
  </w:abstractNum>
  <w:abstractNum w:abstractNumId="10">
    <w:nsid w:val="612D57B4"/>
    <w:multiLevelType w:val="singleLevel"/>
    <w:tmpl w:val="DAA22320"/>
    <w:lvl w:ilvl="0">
      <w:start w:val="6"/>
      <w:numFmt w:val="upperLetter"/>
      <w:lvlText w:val="%1."/>
      <w:lvlJc w:val="left"/>
      <w:pPr>
        <w:tabs>
          <w:tab w:val="num" w:pos="540"/>
        </w:tabs>
        <w:ind w:left="540" w:hanging="360"/>
      </w:pPr>
      <w:rPr>
        <w:rFonts w:hint="default"/>
      </w:rPr>
    </w:lvl>
  </w:abstractNum>
  <w:abstractNum w:abstractNumId="11">
    <w:nsid w:val="62482241"/>
    <w:multiLevelType w:val="hybridMultilevel"/>
    <w:tmpl w:val="305A67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0"/>
        </w:tabs>
        <w:ind w:left="0" w:hanging="360"/>
      </w:pPr>
      <w:rPr>
        <w:rFonts w:ascii="Wingdings" w:hAnsi="Wingdings" w:hint="default"/>
      </w:rPr>
    </w:lvl>
    <w:lvl w:ilvl="3" w:tplc="FFFFFFFF" w:tentative="1">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2">
    <w:nsid w:val="65536D7C"/>
    <w:multiLevelType w:val="singleLevel"/>
    <w:tmpl w:val="0262A416"/>
    <w:lvl w:ilvl="0">
      <w:start w:val="6"/>
      <w:numFmt w:val="upperLetter"/>
      <w:lvlText w:val="%1."/>
      <w:lvlJc w:val="left"/>
      <w:pPr>
        <w:tabs>
          <w:tab w:val="num" w:pos="540"/>
        </w:tabs>
        <w:ind w:left="540" w:hanging="360"/>
      </w:pPr>
      <w:rPr>
        <w:rFonts w:hint="default"/>
      </w:rPr>
    </w:lvl>
  </w:abstractNum>
  <w:abstractNum w:abstractNumId="13">
    <w:nsid w:val="67E75A92"/>
    <w:multiLevelType w:val="hybridMultilevel"/>
    <w:tmpl w:val="8974897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A64C1"/>
    <w:multiLevelType w:val="hybridMultilevel"/>
    <w:tmpl w:val="B352F57A"/>
    <w:lvl w:ilvl="0" w:tplc="D2DAA0DC">
      <w:start w:val="1"/>
      <w:numFmt w:val="bullet"/>
      <w:lvlText w:val=""/>
      <w:lvlJc w:val="left"/>
      <w:pPr>
        <w:tabs>
          <w:tab w:val="num" w:pos="1080"/>
        </w:tabs>
        <w:ind w:left="1080" w:hanging="360"/>
      </w:pPr>
      <w:rPr>
        <w:rFonts w:ascii="Symbol" w:hAnsi="Symbol" w:hint="default"/>
      </w:rPr>
    </w:lvl>
    <w:lvl w:ilvl="1" w:tplc="BF92DC68" w:tentative="1">
      <w:start w:val="1"/>
      <w:numFmt w:val="bullet"/>
      <w:lvlText w:val="o"/>
      <w:lvlJc w:val="left"/>
      <w:pPr>
        <w:tabs>
          <w:tab w:val="num" w:pos="1800"/>
        </w:tabs>
        <w:ind w:left="1800" w:hanging="360"/>
      </w:pPr>
      <w:rPr>
        <w:rFonts w:ascii="Courier New" w:hAnsi="Courier New" w:hint="default"/>
      </w:rPr>
    </w:lvl>
    <w:lvl w:ilvl="2" w:tplc="2428641A" w:tentative="1">
      <w:start w:val="1"/>
      <w:numFmt w:val="bullet"/>
      <w:lvlText w:val=""/>
      <w:lvlJc w:val="left"/>
      <w:pPr>
        <w:tabs>
          <w:tab w:val="num" w:pos="2520"/>
        </w:tabs>
        <w:ind w:left="2520" w:hanging="360"/>
      </w:pPr>
      <w:rPr>
        <w:rFonts w:ascii="Wingdings" w:hAnsi="Wingdings" w:hint="default"/>
      </w:rPr>
    </w:lvl>
    <w:lvl w:ilvl="3" w:tplc="ACFA7FB6" w:tentative="1">
      <w:start w:val="1"/>
      <w:numFmt w:val="bullet"/>
      <w:lvlText w:val=""/>
      <w:lvlJc w:val="left"/>
      <w:pPr>
        <w:tabs>
          <w:tab w:val="num" w:pos="3240"/>
        </w:tabs>
        <w:ind w:left="3240" w:hanging="360"/>
      </w:pPr>
      <w:rPr>
        <w:rFonts w:ascii="Symbol" w:hAnsi="Symbol" w:hint="default"/>
      </w:rPr>
    </w:lvl>
    <w:lvl w:ilvl="4" w:tplc="01BE376E" w:tentative="1">
      <w:start w:val="1"/>
      <w:numFmt w:val="bullet"/>
      <w:lvlText w:val="o"/>
      <w:lvlJc w:val="left"/>
      <w:pPr>
        <w:tabs>
          <w:tab w:val="num" w:pos="3960"/>
        </w:tabs>
        <w:ind w:left="3960" w:hanging="360"/>
      </w:pPr>
      <w:rPr>
        <w:rFonts w:ascii="Courier New" w:hAnsi="Courier New" w:hint="default"/>
      </w:rPr>
    </w:lvl>
    <w:lvl w:ilvl="5" w:tplc="F8C097A8" w:tentative="1">
      <w:start w:val="1"/>
      <w:numFmt w:val="bullet"/>
      <w:lvlText w:val=""/>
      <w:lvlJc w:val="left"/>
      <w:pPr>
        <w:tabs>
          <w:tab w:val="num" w:pos="4680"/>
        </w:tabs>
        <w:ind w:left="4680" w:hanging="360"/>
      </w:pPr>
      <w:rPr>
        <w:rFonts w:ascii="Wingdings" w:hAnsi="Wingdings" w:hint="default"/>
      </w:rPr>
    </w:lvl>
    <w:lvl w:ilvl="6" w:tplc="814488BC" w:tentative="1">
      <w:start w:val="1"/>
      <w:numFmt w:val="bullet"/>
      <w:lvlText w:val=""/>
      <w:lvlJc w:val="left"/>
      <w:pPr>
        <w:tabs>
          <w:tab w:val="num" w:pos="5400"/>
        </w:tabs>
        <w:ind w:left="5400" w:hanging="360"/>
      </w:pPr>
      <w:rPr>
        <w:rFonts w:ascii="Symbol" w:hAnsi="Symbol" w:hint="default"/>
      </w:rPr>
    </w:lvl>
    <w:lvl w:ilvl="7" w:tplc="30C66388" w:tentative="1">
      <w:start w:val="1"/>
      <w:numFmt w:val="bullet"/>
      <w:lvlText w:val="o"/>
      <w:lvlJc w:val="left"/>
      <w:pPr>
        <w:tabs>
          <w:tab w:val="num" w:pos="6120"/>
        </w:tabs>
        <w:ind w:left="6120" w:hanging="360"/>
      </w:pPr>
      <w:rPr>
        <w:rFonts w:ascii="Courier New" w:hAnsi="Courier New" w:hint="default"/>
      </w:rPr>
    </w:lvl>
    <w:lvl w:ilvl="8" w:tplc="F06E4636" w:tentative="1">
      <w:start w:val="1"/>
      <w:numFmt w:val="bullet"/>
      <w:lvlText w:val=""/>
      <w:lvlJc w:val="left"/>
      <w:pPr>
        <w:tabs>
          <w:tab w:val="num" w:pos="6840"/>
        </w:tabs>
        <w:ind w:left="6840" w:hanging="360"/>
      </w:pPr>
      <w:rPr>
        <w:rFonts w:ascii="Wingdings" w:hAnsi="Wingdings" w:hint="default"/>
      </w:rPr>
    </w:lvl>
  </w:abstractNum>
  <w:abstractNum w:abstractNumId="15">
    <w:nsid w:val="6B851DD9"/>
    <w:multiLevelType w:val="hybridMultilevel"/>
    <w:tmpl w:val="C248FC44"/>
    <w:lvl w:ilvl="0" w:tplc="7A162F1C">
      <w:start w:val="1"/>
      <w:numFmt w:val="bullet"/>
      <w:lvlText w:val=""/>
      <w:lvlJc w:val="left"/>
      <w:pPr>
        <w:tabs>
          <w:tab w:val="num" w:pos="360"/>
        </w:tabs>
        <w:ind w:left="360" w:hanging="360"/>
      </w:pPr>
      <w:rPr>
        <w:rFonts w:ascii="Symbol" w:hAnsi="Symbol" w:hint="default"/>
      </w:rPr>
    </w:lvl>
    <w:lvl w:ilvl="1" w:tplc="8A5AFF3A" w:tentative="1">
      <w:start w:val="1"/>
      <w:numFmt w:val="bullet"/>
      <w:lvlText w:val="o"/>
      <w:lvlJc w:val="left"/>
      <w:pPr>
        <w:tabs>
          <w:tab w:val="num" w:pos="1080"/>
        </w:tabs>
        <w:ind w:left="1080" w:hanging="360"/>
      </w:pPr>
      <w:rPr>
        <w:rFonts w:ascii="Courier New" w:hAnsi="Courier New" w:hint="default"/>
      </w:rPr>
    </w:lvl>
    <w:lvl w:ilvl="2" w:tplc="0F7439F6" w:tentative="1">
      <w:start w:val="1"/>
      <w:numFmt w:val="bullet"/>
      <w:lvlText w:val=""/>
      <w:lvlJc w:val="left"/>
      <w:pPr>
        <w:tabs>
          <w:tab w:val="num" w:pos="1800"/>
        </w:tabs>
        <w:ind w:left="1800" w:hanging="360"/>
      </w:pPr>
      <w:rPr>
        <w:rFonts w:ascii="Wingdings" w:hAnsi="Wingdings" w:hint="default"/>
      </w:rPr>
    </w:lvl>
    <w:lvl w:ilvl="3" w:tplc="1B7A8A4C" w:tentative="1">
      <w:start w:val="1"/>
      <w:numFmt w:val="bullet"/>
      <w:lvlText w:val=""/>
      <w:lvlJc w:val="left"/>
      <w:pPr>
        <w:tabs>
          <w:tab w:val="num" w:pos="2520"/>
        </w:tabs>
        <w:ind w:left="2520" w:hanging="360"/>
      </w:pPr>
      <w:rPr>
        <w:rFonts w:ascii="Symbol" w:hAnsi="Symbol" w:hint="default"/>
      </w:rPr>
    </w:lvl>
    <w:lvl w:ilvl="4" w:tplc="EEF6100E" w:tentative="1">
      <w:start w:val="1"/>
      <w:numFmt w:val="bullet"/>
      <w:lvlText w:val="o"/>
      <w:lvlJc w:val="left"/>
      <w:pPr>
        <w:tabs>
          <w:tab w:val="num" w:pos="3240"/>
        </w:tabs>
        <w:ind w:left="3240" w:hanging="360"/>
      </w:pPr>
      <w:rPr>
        <w:rFonts w:ascii="Courier New" w:hAnsi="Courier New" w:hint="default"/>
      </w:rPr>
    </w:lvl>
    <w:lvl w:ilvl="5" w:tplc="669ABAA4" w:tentative="1">
      <w:start w:val="1"/>
      <w:numFmt w:val="bullet"/>
      <w:lvlText w:val=""/>
      <w:lvlJc w:val="left"/>
      <w:pPr>
        <w:tabs>
          <w:tab w:val="num" w:pos="3960"/>
        </w:tabs>
        <w:ind w:left="3960" w:hanging="360"/>
      </w:pPr>
      <w:rPr>
        <w:rFonts w:ascii="Wingdings" w:hAnsi="Wingdings" w:hint="default"/>
      </w:rPr>
    </w:lvl>
    <w:lvl w:ilvl="6" w:tplc="D4401B5A" w:tentative="1">
      <w:start w:val="1"/>
      <w:numFmt w:val="bullet"/>
      <w:lvlText w:val=""/>
      <w:lvlJc w:val="left"/>
      <w:pPr>
        <w:tabs>
          <w:tab w:val="num" w:pos="4680"/>
        </w:tabs>
        <w:ind w:left="4680" w:hanging="360"/>
      </w:pPr>
      <w:rPr>
        <w:rFonts w:ascii="Symbol" w:hAnsi="Symbol" w:hint="default"/>
      </w:rPr>
    </w:lvl>
    <w:lvl w:ilvl="7" w:tplc="C7CA291E" w:tentative="1">
      <w:start w:val="1"/>
      <w:numFmt w:val="bullet"/>
      <w:lvlText w:val="o"/>
      <w:lvlJc w:val="left"/>
      <w:pPr>
        <w:tabs>
          <w:tab w:val="num" w:pos="5400"/>
        </w:tabs>
        <w:ind w:left="5400" w:hanging="360"/>
      </w:pPr>
      <w:rPr>
        <w:rFonts w:ascii="Courier New" w:hAnsi="Courier New" w:hint="default"/>
      </w:rPr>
    </w:lvl>
    <w:lvl w:ilvl="8" w:tplc="A97ED8CE" w:tentative="1">
      <w:start w:val="1"/>
      <w:numFmt w:val="bullet"/>
      <w:lvlText w:val=""/>
      <w:lvlJc w:val="left"/>
      <w:pPr>
        <w:tabs>
          <w:tab w:val="num" w:pos="6120"/>
        </w:tabs>
        <w:ind w:left="6120" w:hanging="360"/>
      </w:pPr>
      <w:rPr>
        <w:rFonts w:ascii="Wingdings" w:hAnsi="Wingdings" w:hint="default"/>
      </w:rPr>
    </w:lvl>
  </w:abstractNum>
  <w:abstractNum w:abstractNumId="1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16"/>
  </w:num>
  <w:num w:numId="3">
    <w:abstractNumId w:val="1"/>
  </w:num>
  <w:num w:numId="4">
    <w:abstractNumId w:val="5"/>
  </w:num>
  <w:num w:numId="5">
    <w:abstractNumId w:val="5"/>
  </w:num>
  <w:num w:numId="6">
    <w:abstractNumId w:val="5"/>
  </w:num>
  <w:num w:numId="7">
    <w:abstractNumId w:val="5"/>
  </w:num>
  <w:num w:numId="8">
    <w:abstractNumId w:val="8"/>
  </w:num>
  <w:num w:numId="9">
    <w:abstractNumId w:val="17"/>
  </w:num>
  <w:num w:numId="10">
    <w:abstractNumId w:val="4"/>
  </w:num>
  <w:num w:numId="11">
    <w:abstractNumId w:val="0"/>
  </w:num>
  <w:num w:numId="12">
    <w:abstractNumId w:val="10"/>
  </w:num>
  <w:num w:numId="13">
    <w:abstractNumId w:val="12"/>
  </w:num>
  <w:num w:numId="14">
    <w:abstractNumId w:val="14"/>
  </w:num>
  <w:num w:numId="15">
    <w:abstractNumId w:val="9"/>
  </w:num>
  <w:num w:numId="16">
    <w:abstractNumId w:val="15"/>
  </w:num>
  <w:num w:numId="17">
    <w:abstractNumId w:val="13"/>
  </w:num>
  <w:num w:numId="18">
    <w:abstractNumId w:val="6"/>
  </w:num>
  <w:num w:numId="19">
    <w:abstractNumId w:val="11"/>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GyNDKzNAAiE0MDEyUdpeDU4uLM/DyQAqNaANYBDfUsAAAA"/>
  </w:docVars>
  <w:rsids>
    <w:rsidRoot w:val="00ED13D6"/>
    <w:rsid w:val="00003A23"/>
    <w:rsid w:val="00014C5B"/>
    <w:rsid w:val="00026206"/>
    <w:rsid w:val="0009598B"/>
    <w:rsid w:val="000B04A5"/>
    <w:rsid w:val="000B6CFA"/>
    <w:rsid w:val="000E2DAC"/>
    <w:rsid w:val="0014339F"/>
    <w:rsid w:val="00174169"/>
    <w:rsid w:val="001C3D2C"/>
    <w:rsid w:val="001D3CDA"/>
    <w:rsid w:val="00202AFC"/>
    <w:rsid w:val="00206A61"/>
    <w:rsid w:val="00224FEB"/>
    <w:rsid w:val="0028676B"/>
    <w:rsid w:val="002949D1"/>
    <w:rsid w:val="002A00FB"/>
    <w:rsid w:val="002B7121"/>
    <w:rsid w:val="002D6823"/>
    <w:rsid w:val="003239F2"/>
    <w:rsid w:val="0035132B"/>
    <w:rsid w:val="00360283"/>
    <w:rsid w:val="00386EE3"/>
    <w:rsid w:val="003B1F45"/>
    <w:rsid w:val="003E0FDD"/>
    <w:rsid w:val="003F39E1"/>
    <w:rsid w:val="00557867"/>
    <w:rsid w:val="005A0A6F"/>
    <w:rsid w:val="005B1ADC"/>
    <w:rsid w:val="005F2DEE"/>
    <w:rsid w:val="006129BD"/>
    <w:rsid w:val="00657FB9"/>
    <w:rsid w:val="00693F35"/>
    <w:rsid w:val="006B5B90"/>
    <w:rsid w:val="006E19C4"/>
    <w:rsid w:val="006F0A7C"/>
    <w:rsid w:val="006F6A1E"/>
    <w:rsid w:val="00715211"/>
    <w:rsid w:val="007A24A3"/>
    <w:rsid w:val="007B1CA9"/>
    <w:rsid w:val="008B1640"/>
    <w:rsid w:val="008B544C"/>
    <w:rsid w:val="008F2196"/>
    <w:rsid w:val="00926F89"/>
    <w:rsid w:val="0093792D"/>
    <w:rsid w:val="009477D8"/>
    <w:rsid w:val="009C5387"/>
    <w:rsid w:val="009C7498"/>
    <w:rsid w:val="00A13646"/>
    <w:rsid w:val="00A26D00"/>
    <w:rsid w:val="00A63747"/>
    <w:rsid w:val="00AB6075"/>
    <w:rsid w:val="00AD0C62"/>
    <w:rsid w:val="00AF3CDD"/>
    <w:rsid w:val="00B22708"/>
    <w:rsid w:val="00B57A1C"/>
    <w:rsid w:val="00B822B0"/>
    <w:rsid w:val="00BC4864"/>
    <w:rsid w:val="00BE7D20"/>
    <w:rsid w:val="00C4747E"/>
    <w:rsid w:val="00C55ED3"/>
    <w:rsid w:val="00C647E3"/>
    <w:rsid w:val="00CD2978"/>
    <w:rsid w:val="00D530E5"/>
    <w:rsid w:val="00D55A94"/>
    <w:rsid w:val="00D60B63"/>
    <w:rsid w:val="00D7405C"/>
    <w:rsid w:val="00D87B97"/>
    <w:rsid w:val="00DF740C"/>
    <w:rsid w:val="00E02BE6"/>
    <w:rsid w:val="00E04F1F"/>
    <w:rsid w:val="00E2017E"/>
    <w:rsid w:val="00E4038F"/>
    <w:rsid w:val="00EB2C39"/>
    <w:rsid w:val="00ED13D6"/>
    <w:rsid w:val="00F00683"/>
    <w:rsid w:val="00F209C4"/>
    <w:rsid w:val="00F26052"/>
    <w:rsid w:val="00F558E9"/>
    <w:rsid w:val="00FA150D"/>
    <w:rsid w:val="00FB3E7D"/>
    <w:rsid w:val="00FC4C1F"/>
    <w:rsid w:val="00FE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styleId="Hyperlink">
    <w:name w:val="Hyperlink"/>
    <w:rsid w:val="007B1CA9"/>
    <w:rPr>
      <w:color w:val="0000FF"/>
      <w:u w:val="single"/>
    </w:rPr>
  </w:style>
  <w:style w:type="paragraph" w:customStyle="1" w:styleId="FirstParagraph">
    <w:name w:val="First Paragraph"/>
    <w:basedOn w:val="BodyText"/>
    <w:rsid w:val="007B1CA9"/>
    <w:pPr>
      <w:spacing w:after="0" w:line="240" w:lineRule="auto"/>
      <w:ind w:firstLine="0"/>
    </w:pPr>
    <w:rPr>
      <w:rFonts w:eastAsia="Times New Roman"/>
      <w:spacing w:val="0"/>
      <w:lang w:val="pt-BR"/>
    </w:rPr>
  </w:style>
  <w:style w:type="paragraph" w:customStyle="1" w:styleId="Bullets">
    <w:name w:val="Bullets"/>
    <w:basedOn w:val="BodyText"/>
    <w:rsid w:val="007B1CA9"/>
    <w:pPr>
      <w:spacing w:after="0" w:line="240" w:lineRule="auto"/>
      <w:ind w:firstLine="0"/>
    </w:pPr>
    <w:rPr>
      <w:rFonts w:eastAsia="Times New Roman"/>
      <w:spacing w:val="0"/>
      <w:lang w:val="pt-BR"/>
    </w:rPr>
  </w:style>
  <w:style w:type="paragraph" w:customStyle="1" w:styleId="References0">
    <w:name w:val="References"/>
    <w:basedOn w:val="Normal"/>
    <w:rsid w:val="007B1CA9"/>
    <w:pPr>
      <w:spacing w:after="120"/>
      <w:ind w:left="360" w:hanging="360"/>
      <w:jc w:val="left"/>
    </w:pPr>
    <w:rPr>
      <w:rFonts w:eastAsia="Times New Roman"/>
      <w:sz w:val="16"/>
    </w:rPr>
  </w:style>
  <w:style w:type="paragraph" w:styleId="FootnoteText">
    <w:name w:val="footnote text"/>
    <w:basedOn w:val="Normal"/>
    <w:link w:val="FootnoteTextChar"/>
    <w:rsid w:val="007B1CA9"/>
    <w:pPr>
      <w:jc w:val="left"/>
    </w:pPr>
    <w:rPr>
      <w:rFonts w:eastAsia="Times New Roman"/>
      <w:sz w:val="16"/>
    </w:rPr>
  </w:style>
  <w:style w:type="character" w:customStyle="1" w:styleId="FootnoteTextChar">
    <w:name w:val="Footnote Text Char"/>
    <w:link w:val="FootnoteText"/>
    <w:rsid w:val="007B1CA9"/>
    <w:rPr>
      <w:rFonts w:eastAsia="Times New Roman"/>
      <w:sz w:val="16"/>
    </w:rPr>
  </w:style>
  <w:style w:type="paragraph" w:customStyle="1" w:styleId="SectionHeading">
    <w:name w:val="Section Heading"/>
    <w:rsid w:val="007B1CA9"/>
    <w:pPr>
      <w:spacing w:before="160" w:after="160"/>
      <w:jc w:val="center"/>
    </w:pPr>
    <w:rPr>
      <w:rFonts w:eastAsia="Times New Roman"/>
      <w:b/>
      <w:lang w:val="en-US" w:eastAsia="en-US"/>
    </w:rPr>
  </w:style>
  <w:style w:type="paragraph" w:customStyle="1" w:styleId="FigureHeading">
    <w:name w:val="Figure Heading"/>
    <w:basedOn w:val="Normal"/>
    <w:rsid w:val="007B1CA9"/>
    <w:rPr>
      <w:rFonts w:eastAsia="Times New Roman"/>
      <w:caps/>
    </w:rPr>
  </w:style>
  <w:style w:type="paragraph" w:customStyle="1" w:styleId="SubHeadings">
    <w:name w:val="Sub Headings"/>
    <w:rsid w:val="007B1CA9"/>
    <w:pPr>
      <w:spacing w:before="120" w:after="120"/>
      <w:jc w:val="center"/>
    </w:pPr>
    <w:rPr>
      <w:rFonts w:eastAsia="Times New Roman"/>
      <w:b/>
      <w:lang w:val="en-US" w:eastAsia="en-US"/>
    </w:rPr>
  </w:style>
  <w:style w:type="paragraph" w:customStyle="1" w:styleId="FigureCaptions">
    <w:name w:val="Figure Captions"/>
    <w:rsid w:val="007B1CA9"/>
    <w:pPr>
      <w:jc w:val="center"/>
    </w:pPr>
    <w:rPr>
      <w:rFonts w:eastAsia="Times New Roman"/>
      <w:smallCaps/>
      <w:sz w:val="16"/>
      <w:lang w:val="en-US" w:eastAsia="en-US"/>
    </w:rPr>
  </w:style>
  <w:style w:type="paragraph" w:styleId="Header">
    <w:name w:val="header"/>
    <w:basedOn w:val="Normal"/>
    <w:link w:val="HeaderChar"/>
    <w:rsid w:val="00657FB9"/>
    <w:pPr>
      <w:tabs>
        <w:tab w:val="center" w:pos="4680"/>
        <w:tab w:val="right" w:pos="9360"/>
      </w:tabs>
    </w:pPr>
  </w:style>
  <w:style w:type="character" w:customStyle="1" w:styleId="HeaderChar">
    <w:name w:val="Header Char"/>
    <w:basedOn w:val="DefaultParagraphFont"/>
    <w:link w:val="Header"/>
    <w:rsid w:val="00657FB9"/>
  </w:style>
  <w:style w:type="paragraph" w:styleId="Footer">
    <w:name w:val="footer"/>
    <w:basedOn w:val="Normal"/>
    <w:link w:val="FooterChar"/>
    <w:uiPriority w:val="99"/>
    <w:rsid w:val="00657FB9"/>
    <w:pPr>
      <w:tabs>
        <w:tab w:val="center" w:pos="4680"/>
        <w:tab w:val="right" w:pos="9360"/>
      </w:tabs>
    </w:pPr>
  </w:style>
  <w:style w:type="character" w:customStyle="1" w:styleId="FooterChar">
    <w:name w:val="Footer Char"/>
    <w:basedOn w:val="DefaultParagraphFont"/>
    <w:link w:val="Footer"/>
    <w:uiPriority w:val="99"/>
    <w:rsid w:val="00657FB9"/>
  </w:style>
  <w:style w:type="character" w:styleId="PageNumber">
    <w:name w:val="page number"/>
    <w:rsid w:val="00D87B97"/>
    <w:rPr>
      <w:rFonts w:ascii="Times" w:hAnsi="Times"/>
    </w:rPr>
  </w:style>
  <w:style w:type="character" w:customStyle="1" w:styleId="gray">
    <w:name w:val="gray"/>
    <w:basedOn w:val="DefaultParagraphFont"/>
    <w:rsid w:val="002A00FB"/>
  </w:style>
  <w:style w:type="paragraph" w:styleId="BalloonText">
    <w:name w:val="Balloon Text"/>
    <w:basedOn w:val="Normal"/>
    <w:link w:val="BalloonTextChar"/>
    <w:rsid w:val="002A00FB"/>
    <w:rPr>
      <w:rFonts w:ascii="Tahoma" w:hAnsi="Tahoma" w:cs="Tahoma"/>
      <w:sz w:val="16"/>
      <w:szCs w:val="16"/>
    </w:rPr>
  </w:style>
  <w:style w:type="character" w:customStyle="1" w:styleId="BalloonTextChar">
    <w:name w:val="Balloon Text Char"/>
    <w:link w:val="BalloonText"/>
    <w:rsid w:val="002A0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styleId="Hyperlink">
    <w:name w:val="Hyperlink"/>
    <w:rsid w:val="007B1CA9"/>
    <w:rPr>
      <w:color w:val="0000FF"/>
      <w:u w:val="single"/>
    </w:rPr>
  </w:style>
  <w:style w:type="paragraph" w:customStyle="1" w:styleId="FirstParagraph">
    <w:name w:val="First Paragraph"/>
    <w:basedOn w:val="BodyText"/>
    <w:rsid w:val="007B1CA9"/>
    <w:pPr>
      <w:spacing w:after="0" w:line="240" w:lineRule="auto"/>
      <w:ind w:firstLine="0"/>
    </w:pPr>
    <w:rPr>
      <w:rFonts w:eastAsia="Times New Roman"/>
      <w:spacing w:val="0"/>
      <w:lang w:val="pt-BR"/>
    </w:rPr>
  </w:style>
  <w:style w:type="paragraph" w:customStyle="1" w:styleId="Bullets">
    <w:name w:val="Bullets"/>
    <w:basedOn w:val="BodyText"/>
    <w:rsid w:val="007B1CA9"/>
    <w:pPr>
      <w:spacing w:after="0" w:line="240" w:lineRule="auto"/>
      <w:ind w:firstLine="0"/>
    </w:pPr>
    <w:rPr>
      <w:rFonts w:eastAsia="Times New Roman"/>
      <w:spacing w:val="0"/>
      <w:lang w:val="pt-BR"/>
    </w:rPr>
  </w:style>
  <w:style w:type="paragraph" w:customStyle="1" w:styleId="References0">
    <w:name w:val="References"/>
    <w:basedOn w:val="Normal"/>
    <w:rsid w:val="007B1CA9"/>
    <w:pPr>
      <w:spacing w:after="120"/>
      <w:ind w:left="360" w:hanging="360"/>
      <w:jc w:val="left"/>
    </w:pPr>
    <w:rPr>
      <w:rFonts w:eastAsia="Times New Roman"/>
      <w:sz w:val="16"/>
    </w:rPr>
  </w:style>
  <w:style w:type="paragraph" w:styleId="FootnoteText">
    <w:name w:val="footnote text"/>
    <w:basedOn w:val="Normal"/>
    <w:link w:val="FootnoteTextChar"/>
    <w:rsid w:val="007B1CA9"/>
    <w:pPr>
      <w:jc w:val="left"/>
    </w:pPr>
    <w:rPr>
      <w:rFonts w:eastAsia="Times New Roman"/>
      <w:sz w:val="16"/>
    </w:rPr>
  </w:style>
  <w:style w:type="character" w:customStyle="1" w:styleId="FootnoteTextChar">
    <w:name w:val="Footnote Text Char"/>
    <w:link w:val="FootnoteText"/>
    <w:rsid w:val="007B1CA9"/>
    <w:rPr>
      <w:rFonts w:eastAsia="Times New Roman"/>
      <w:sz w:val="16"/>
    </w:rPr>
  </w:style>
  <w:style w:type="paragraph" w:customStyle="1" w:styleId="SectionHeading">
    <w:name w:val="Section Heading"/>
    <w:rsid w:val="007B1CA9"/>
    <w:pPr>
      <w:spacing w:before="160" w:after="160"/>
      <w:jc w:val="center"/>
    </w:pPr>
    <w:rPr>
      <w:rFonts w:eastAsia="Times New Roman"/>
      <w:b/>
      <w:lang w:val="en-US" w:eastAsia="en-US"/>
    </w:rPr>
  </w:style>
  <w:style w:type="paragraph" w:customStyle="1" w:styleId="FigureHeading">
    <w:name w:val="Figure Heading"/>
    <w:basedOn w:val="Normal"/>
    <w:rsid w:val="007B1CA9"/>
    <w:rPr>
      <w:rFonts w:eastAsia="Times New Roman"/>
      <w:caps/>
    </w:rPr>
  </w:style>
  <w:style w:type="paragraph" w:customStyle="1" w:styleId="SubHeadings">
    <w:name w:val="Sub Headings"/>
    <w:rsid w:val="007B1CA9"/>
    <w:pPr>
      <w:spacing w:before="120" w:after="120"/>
      <w:jc w:val="center"/>
    </w:pPr>
    <w:rPr>
      <w:rFonts w:eastAsia="Times New Roman"/>
      <w:b/>
      <w:lang w:val="en-US" w:eastAsia="en-US"/>
    </w:rPr>
  </w:style>
  <w:style w:type="paragraph" w:customStyle="1" w:styleId="FigureCaptions">
    <w:name w:val="Figure Captions"/>
    <w:rsid w:val="007B1CA9"/>
    <w:pPr>
      <w:jc w:val="center"/>
    </w:pPr>
    <w:rPr>
      <w:rFonts w:eastAsia="Times New Roman"/>
      <w:smallCaps/>
      <w:sz w:val="16"/>
      <w:lang w:val="en-US" w:eastAsia="en-US"/>
    </w:rPr>
  </w:style>
  <w:style w:type="paragraph" w:styleId="Header">
    <w:name w:val="header"/>
    <w:basedOn w:val="Normal"/>
    <w:link w:val="HeaderChar"/>
    <w:rsid w:val="00657FB9"/>
    <w:pPr>
      <w:tabs>
        <w:tab w:val="center" w:pos="4680"/>
        <w:tab w:val="right" w:pos="9360"/>
      </w:tabs>
    </w:pPr>
  </w:style>
  <w:style w:type="character" w:customStyle="1" w:styleId="HeaderChar">
    <w:name w:val="Header Char"/>
    <w:basedOn w:val="DefaultParagraphFont"/>
    <w:link w:val="Header"/>
    <w:rsid w:val="00657FB9"/>
  </w:style>
  <w:style w:type="paragraph" w:styleId="Footer">
    <w:name w:val="footer"/>
    <w:basedOn w:val="Normal"/>
    <w:link w:val="FooterChar"/>
    <w:uiPriority w:val="99"/>
    <w:rsid w:val="00657FB9"/>
    <w:pPr>
      <w:tabs>
        <w:tab w:val="center" w:pos="4680"/>
        <w:tab w:val="right" w:pos="9360"/>
      </w:tabs>
    </w:pPr>
  </w:style>
  <w:style w:type="character" w:customStyle="1" w:styleId="FooterChar">
    <w:name w:val="Footer Char"/>
    <w:basedOn w:val="DefaultParagraphFont"/>
    <w:link w:val="Footer"/>
    <w:uiPriority w:val="99"/>
    <w:rsid w:val="00657FB9"/>
  </w:style>
  <w:style w:type="character" w:styleId="PageNumber">
    <w:name w:val="page number"/>
    <w:rsid w:val="00D87B97"/>
    <w:rPr>
      <w:rFonts w:ascii="Times" w:hAnsi="Times"/>
    </w:rPr>
  </w:style>
  <w:style w:type="character" w:customStyle="1" w:styleId="gray">
    <w:name w:val="gray"/>
    <w:basedOn w:val="DefaultParagraphFont"/>
    <w:rsid w:val="002A00FB"/>
  </w:style>
  <w:style w:type="paragraph" w:styleId="BalloonText">
    <w:name w:val="Balloon Text"/>
    <w:basedOn w:val="Normal"/>
    <w:link w:val="BalloonTextChar"/>
    <w:rsid w:val="002A00FB"/>
    <w:rPr>
      <w:rFonts w:ascii="Tahoma" w:hAnsi="Tahoma" w:cs="Tahoma"/>
      <w:sz w:val="16"/>
      <w:szCs w:val="16"/>
    </w:rPr>
  </w:style>
  <w:style w:type="character" w:customStyle="1" w:styleId="BalloonTextChar">
    <w:name w:val="Balloon Text Char"/>
    <w:link w:val="BalloonText"/>
    <w:rsid w:val="002A0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engineeringchallenges.org/cms/8996/9142.aspx"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B63B-311E-4DBD-B7C2-3E114F20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Manager>http://www.iserp.org</Manager>
  <Company>http://www.iserp.org</Company>
  <LinksUpToDate>false</LinksUpToDate>
  <CharactersWithSpaces>11846</CharactersWithSpaces>
  <SharedDoc>false</SharedDoc>
  <HLinks>
    <vt:vector size="6" baseType="variant">
      <vt:variant>
        <vt:i4>8192037</vt:i4>
      </vt:variant>
      <vt:variant>
        <vt:i4>0</vt:i4>
      </vt:variant>
      <vt:variant>
        <vt:i4>0</vt:i4>
      </vt:variant>
      <vt:variant>
        <vt:i4>5</vt:i4>
      </vt:variant>
      <vt:variant>
        <vt:lpwstr>http://www.engineeringchallenges.org/cms/8996/9142.aspx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http://www.iserp.org</dc:subject>
  <dc:creator>http://www.iserp.org</dc:creator>
  <cp:keywords>http:/www.iserp.org</cp:keywords>
  <dc:description>http://www.iserp.org</dc:description>
  <cp:lastModifiedBy>Alfred Onuora</cp:lastModifiedBy>
  <cp:revision>2</cp:revision>
  <dcterms:created xsi:type="dcterms:W3CDTF">2023-03-26T08:30:00Z</dcterms:created>
  <dcterms:modified xsi:type="dcterms:W3CDTF">2023-03-26T08:30:00Z</dcterms:modified>
  <cp:category>http://www.iserp.org</cp:category>
  <cp:contentStatus>http://www.iserp.org</cp:contentStatus>
</cp:coreProperties>
</file>